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005"/>
      </w:tblPr>
      <w:tblGrid>
        <w:gridCol w:w="2518"/>
        <w:gridCol w:w="1280"/>
        <w:gridCol w:w="2122"/>
        <w:gridCol w:w="1478"/>
        <w:gridCol w:w="223"/>
        <w:gridCol w:w="1235"/>
      </w:tblGrid>
      <w:tr w:rsidR="00334D69" w:rsidRPr="00E247D1" w:rsidTr="00420556">
        <w:tc>
          <w:tcPr>
            <w:tcW w:w="8856" w:type="dxa"/>
            <w:gridSpan w:val="6"/>
            <w:tcBorders>
              <w:bottom w:val="nil"/>
            </w:tcBorders>
          </w:tcPr>
          <w:p w:rsidR="00334D69" w:rsidRDefault="00334D69">
            <w:pPr>
              <w:pStyle w:val="EnvelopeReturn"/>
              <w:rPr>
                <w:lang w:val="en-GB"/>
              </w:rPr>
            </w:pPr>
          </w:p>
          <w:p w:rsidR="00334D69" w:rsidRPr="00E247D1" w:rsidRDefault="00334D69">
            <w:pPr>
              <w:tabs>
                <w:tab w:val="center" w:pos="4560"/>
              </w:tabs>
              <w:rPr>
                <w:rFonts w:ascii="Arial" w:hAnsi="Arial"/>
                <w:b/>
                <w:sz w:val="28"/>
                <w:lang w:val="en-GB"/>
              </w:rPr>
            </w:pPr>
            <w:r>
              <w:rPr>
                <w:rFonts w:ascii="Arial" w:hAnsi="Arial"/>
                <w:lang w:val="en-GB"/>
              </w:rPr>
              <w:tab/>
            </w:r>
            <w:r w:rsidRPr="00E247D1">
              <w:rPr>
                <w:rFonts w:ascii="Arial" w:hAnsi="Arial"/>
                <w:b/>
                <w:sz w:val="28"/>
                <w:lang w:val="en-GB"/>
              </w:rPr>
              <w:t>SAULT COLLEGE OF APPLIED ARTS AND TECHNOLOGY</w:t>
            </w:r>
          </w:p>
          <w:p w:rsidR="00334D69" w:rsidRPr="00E247D1" w:rsidRDefault="00334D69">
            <w:pPr>
              <w:rPr>
                <w:rFonts w:ascii="Arial" w:hAnsi="Arial"/>
                <w:b/>
                <w:sz w:val="28"/>
                <w:lang w:val="en-GB"/>
              </w:rPr>
            </w:pPr>
          </w:p>
          <w:p w:rsidR="00334D69" w:rsidRPr="00E247D1" w:rsidRDefault="00334D69">
            <w:pPr>
              <w:tabs>
                <w:tab w:val="center" w:pos="4560"/>
              </w:tabs>
              <w:rPr>
                <w:rFonts w:ascii="Arial" w:hAnsi="Arial"/>
                <w:b/>
                <w:sz w:val="28"/>
                <w:lang w:val="en-GB"/>
              </w:rPr>
            </w:pPr>
            <w:r w:rsidRPr="00E247D1">
              <w:rPr>
                <w:rFonts w:ascii="Arial" w:hAnsi="Arial"/>
                <w:b/>
                <w:sz w:val="28"/>
                <w:lang w:val="en-GB"/>
              </w:rPr>
              <w:tab/>
              <w:t>SAULT STE. MARIE, ONTARIO</w:t>
            </w:r>
          </w:p>
          <w:p w:rsidR="00334D69" w:rsidRPr="00E247D1" w:rsidRDefault="00334D69">
            <w:pPr>
              <w:tabs>
                <w:tab w:val="center" w:pos="4560"/>
              </w:tabs>
              <w:rPr>
                <w:rFonts w:ascii="Arial" w:hAnsi="Arial"/>
                <w:lang w:val="en-GB"/>
              </w:rPr>
            </w:pPr>
          </w:p>
          <w:p w:rsidR="00334D69" w:rsidRPr="00E247D1" w:rsidRDefault="00FD282C">
            <w:pPr>
              <w:jc w:val="center"/>
              <w:rPr>
                <w:rFonts w:ascii="Arial" w:hAnsi="Arial"/>
              </w:rPr>
            </w:pPr>
            <w:r w:rsidRPr="00E247D1">
              <w:rPr>
                <w:rFonts w:ascii="Arial" w:hAnsi="Arial"/>
                <w:noProof/>
                <w:lang w:val="en-CA" w:eastAsia="en-CA"/>
              </w:rPr>
              <w:drawing>
                <wp:inline distT="0" distB="0" distL="0" distR="0">
                  <wp:extent cx="92392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23925" cy="838200"/>
                          </a:xfrm>
                          <a:prstGeom prst="rect">
                            <a:avLst/>
                          </a:prstGeom>
                          <a:noFill/>
                          <a:ln w="9525">
                            <a:noFill/>
                            <a:miter lim="800000"/>
                            <a:headEnd/>
                            <a:tailEnd/>
                          </a:ln>
                        </pic:spPr>
                      </pic:pic>
                    </a:graphicData>
                  </a:graphic>
                </wp:inline>
              </w:drawing>
            </w:r>
          </w:p>
          <w:p w:rsidR="00334D69" w:rsidRPr="00E247D1" w:rsidRDefault="00334D69">
            <w:pPr>
              <w:jc w:val="center"/>
              <w:rPr>
                <w:rFonts w:ascii="Arial" w:hAnsi="Arial"/>
                <w:lang w:val="en-GB"/>
              </w:rPr>
            </w:pPr>
            <w:r w:rsidRPr="00E247D1">
              <w:rPr>
                <w:rFonts w:ascii="Arial" w:hAnsi="Arial"/>
                <w:lang w:val="en-GB"/>
              </w:rPr>
              <w:t>Sault College</w:t>
            </w:r>
          </w:p>
          <w:p w:rsidR="00334D69" w:rsidRPr="00E247D1" w:rsidRDefault="00334D69">
            <w:pPr>
              <w:jc w:val="center"/>
              <w:rPr>
                <w:rFonts w:ascii="Arial" w:hAnsi="Arial"/>
                <w:lang w:val="en-GB"/>
              </w:rPr>
            </w:pPr>
          </w:p>
          <w:p w:rsidR="00334D69" w:rsidRPr="00E247D1" w:rsidRDefault="00334D69">
            <w:pPr>
              <w:jc w:val="center"/>
              <w:rPr>
                <w:rFonts w:ascii="Arial" w:hAnsi="Arial"/>
                <w:lang w:val="en-GB"/>
              </w:rPr>
            </w:pPr>
          </w:p>
          <w:p w:rsidR="00334D69" w:rsidRPr="00E247D1" w:rsidRDefault="00334D69">
            <w:pPr>
              <w:pStyle w:val="Heading1"/>
              <w:rPr>
                <w:rFonts w:ascii="Arial" w:hAnsi="Arial"/>
                <w:sz w:val="28"/>
                <w:u w:val="none"/>
              </w:rPr>
            </w:pPr>
            <w:proofErr w:type="spellStart"/>
            <w:r w:rsidRPr="00E247D1">
              <w:rPr>
                <w:rFonts w:ascii="Arial" w:hAnsi="Arial"/>
                <w:sz w:val="28"/>
                <w:u w:val="none"/>
              </w:rPr>
              <w:t>CICE</w:t>
            </w:r>
            <w:proofErr w:type="spellEnd"/>
            <w:r w:rsidRPr="00E247D1">
              <w:rPr>
                <w:rFonts w:ascii="Arial" w:hAnsi="Arial"/>
                <w:sz w:val="28"/>
                <w:u w:val="none"/>
              </w:rPr>
              <w:t xml:space="preserve"> COURSE OUTLINE</w:t>
            </w:r>
          </w:p>
          <w:p w:rsidR="00334D69" w:rsidRPr="00E247D1" w:rsidRDefault="00334D69">
            <w:pPr>
              <w:rPr>
                <w:rFonts w:ascii="Arial" w:hAnsi="Arial"/>
              </w:rPr>
            </w:pPr>
          </w:p>
        </w:tc>
      </w:tr>
      <w:tr w:rsidR="00334D69" w:rsidRPr="00E247D1" w:rsidTr="00420556">
        <w:trPr>
          <w:trHeight w:val="648"/>
        </w:trPr>
        <w:tc>
          <w:tcPr>
            <w:tcW w:w="2518" w:type="dxa"/>
            <w:tcBorders>
              <w:top w:val="nil"/>
              <w:bottom w:val="nil"/>
              <w:right w:val="nil"/>
            </w:tcBorders>
          </w:tcPr>
          <w:p w:rsidR="00334D69" w:rsidRPr="00E247D1" w:rsidRDefault="00334D69">
            <w:pPr>
              <w:rPr>
                <w:rFonts w:ascii="Arial" w:hAnsi="Arial"/>
                <w:b/>
                <w:lang w:val="en-GB"/>
              </w:rPr>
            </w:pPr>
            <w:r w:rsidRPr="00E247D1">
              <w:rPr>
                <w:rFonts w:ascii="Arial" w:hAnsi="Arial"/>
                <w:b/>
                <w:lang w:val="en-GB"/>
              </w:rPr>
              <w:t>COURSE TITLE:</w:t>
            </w:r>
          </w:p>
          <w:p w:rsidR="00334D69" w:rsidRPr="00E247D1" w:rsidRDefault="00334D69">
            <w:pPr>
              <w:rPr>
                <w:rFonts w:ascii="Arial" w:hAnsi="Arial"/>
                <w:b/>
              </w:rPr>
            </w:pPr>
          </w:p>
        </w:tc>
        <w:tc>
          <w:tcPr>
            <w:tcW w:w="6338" w:type="dxa"/>
            <w:gridSpan w:val="5"/>
            <w:tcBorders>
              <w:top w:val="nil"/>
              <w:left w:val="nil"/>
              <w:bottom w:val="nil"/>
            </w:tcBorders>
          </w:tcPr>
          <w:p w:rsidR="00334D69" w:rsidRPr="00E247D1" w:rsidRDefault="00E247D1">
            <w:pPr>
              <w:rPr>
                <w:rFonts w:ascii="Arial" w:hAnsi="Arial"/>
              </w:rPr>
            </w:pPr>
            <w:r w:rsidRPr="00E247D1">
              <w:rPr>
                <w:rFonts w:ascii="Arial" w:hAnsi="Arial"/>
              </w:rPr>
              <w:t>Legislation</w:t>
            </w:r>
          </w:p>
        </w:tc>
      </w:tr>
      <w:tr w:rsidR="00334D69" w:rsidRPr="00E247D1" w:rsidTr="00420556">
        <w:tc>
          <w:tcPr>
            <w:tcW w:w="2518" w:type="dxa"/>
            <w:tcBorders>
              <w:top w:val="nil"/>
              <w:bottom w:val="nil"/>
              <w:right w:val="nil"/>
            </w:tcBorders>
          </w:tcPr>
          <w:p w:rsidR="00334D69" w:rsidRPr="00E247D1" w:rsidRDefault="00334D69">
            <w:pPr>
              <w:rPr>
                <w:rFonts w:ascii="Arial" w:hAnsi="Arial"/>
                <w:b/>
                <w:lang w:val="en-GB"/>
              </w:rPr>
            </w:pPr>
            <w:r w:rsidRPr="00E247D1">
              <w:rPr>
                <w:rFonts w:ascii="Arial" w:hAnsi="Arial"/>
                <w:b/>
                <w:lang w:val="en-GB"/>
              </w:rPr>
              <w:t>CODE NO. :</w:t>
            </w:r>
          </w:p>
          <w:p w:rsidR="00334D69" w:rsidRPr="00E247D1" w:rsidRDefault="00334D69">
            <w:pPr>
              <w:rPr>
                <w:rFonts w:ascii="Arial" w:hAnsi="Arial"/>
                <w:b/>
                <w:lang w:val="en-GB"/>
              </w:rPr>
            </w:pPr>
            <w:r w:rsidRPr="00E247D1">
              <w:rPr>
                <w:rFonts w:ascii="Arial" w:hAnsi="Arial"/>
                <w:b/>
                <w:lang w:val="en-GB"/>
              </w:rPr>
              <w:t>MODIFIED CODE:</w:t>
            </w:r>
          </w:p>
          <w:p w:rsidR="00334D69" w:rsidRPr="00E247D1" w:rsidRDefault="00334D69">
            <w:pPr>
              <w:rPr>
                <w:rFonts w:ascii="Arial" w:hAnsi="Arial"/>
                <w:b/>
              </w:rPr>
            </w:pPr>
          </w:p>
        </w:tc>
        <w:tc>
          <w:tcPr>
            <w:tcW w:w="3402" w:type="dxa"/>
            <w:gridSpan w:val="2"/>
            <w:tcBorders>
              <w:top w:val="nil"/>
              <w:left w:val="nil"/>
              <w:bottom w:val="nil"/>
              <w:right w:val="nil"/>
            </w:tcBorders>
          </w:tcPr>
          <w:p w:rsidR="001A25CC" w:rsidRPr="00E247D1" w:rsidRDefault="00E247D1">
            <w:pPr>
              <w:rPr>
                <w:rFonts w:ascii="Arial" w:hAnsi="Arial"/>
              </w:rPr>
            </w:pPr>
            <w:r w:rsidRPr="00E247D1">
              <w:rPr>
                <w:rFonts w:ascii="Arial" w:hAnsi="Arial"/>
              </w:rPr>
              <w:t>CYW231</w:t>
            </w:r>
          </w:p>
          <w:p w:rsidR="00E247D1" w:rsidRPr="00E247D1" w:rsidRDefault="00E247D1">
            <w:pPr>
              <w:rPr>
                <w:rFonts w:ascii="Arial" w:hAnsi="Arial"/>
              </w:rPr>
            </w:pPr>
            <w:r w:rsidRPr="00E247D1">
              <w:rPr>
                <w:rFonts w:ascii="Arial" w:hAnsi="Arial"/>
              </w:rPr>
              <w:t>CYW0131</w:t>
            </w:r>
          </w:p>
        </w:tc>
        <w:tc>
          <w:tcPr>
            <w:tcW w:w="1701" w:type="dxa"/>
            <w:gridSpan w:val="2"/>
            <w:tcBorders>
              <w:top w:val="nil"/>
              <w:left w:val="nil"/>
              <w:bottom w:val="nil"/>
              <w:right w:val="nil"/>
            </w:tcBorders>
          </w:tcPr>
          <w:p w:rsidR="00334D69" w:rsidRPr="00E247D1" w:rsidRDefault="00334D69">
            <w:pPr>
              <w:rPr>
                <w:rFonts w:ascii="Arial" w:hAnsi="Arial"/>
                <w:b/>
              </w:rPr>
            </w:pPr>
            <w:r w:rsidRPr="00E247D1">
              <w:rPr>
                <w:rFonts w:ascii="Arial" w:hAnsi="Arial"/>
                <w:b/>
                <w:lang w:val="en-GB"/>
              </w:rPr>
              <w:t>SEMESTER:</w:t>
            </w:r>
          </w:p>
        </w:tc>
        <w:tc>
          <w:tcPr>
            <w:tcW w:w="1235" w:type="dxa"/>
            <w:tcBorders>
              <w:top w:val="nil"/>
              <w:left w:val="nil"/>
              <w:bottom w:val="nil"/>
            </w:tcBorders>
          </w:tcPr>
          <w:p w:rsidR="00334D69" w:rsidRPr="00E247D1" w:rsidRDefault="00FD282C">
            <w:pPr>
              <w:rPr>
                <w:rFonts w:ascii="Arial" w:hAnsi="Arial"/>
              </w:rPr>
            </w:pPr>
            <w:r w:rsidRPr="00E247D1">
              <w:rPr>
                <w:rFonts w:ascii="Arial" w:hAnsi="Arial"/>
              </w:rPr>
              <w:t>Winter</w:t>
            </w:r>
          </w:p>
        </w:tc>
      </w:tr>
      <w:tr w:rsidR="00334D69" w:rsidRPr="00E247D1" w:rsidTr="00420556">
        <w:tc>
          <w:tcPr>
            <w:tcW w:w="2518" w:type="dxa"/>
            <w:tcBorders>
              <w:top w:val="nil"/>
              <w:bottom w:val="nil"/>
              <w:right w:val="nil"/>
            </w:tcBorders>
          </w:tcPr>
          <w:p w:rsidR="00334D69" w:rsidRPr="00E247D1" w:rsidRDefault="00334D69">
            <w:pPr>
              <w:rPr>
                <w:rFonts w:ascii="Arial" w:hAnsi="Arial"/>
                <w:b/>
                <w:lang w:val="en-GB"/>
              </w:rPr>
            </w:pPr>
            <w:r w:rsidRPr="00E247D1">
              <w:rPr>
                <w:rFonts w:ascii="Arial" w:hAnsi="Arial"/>
                <w:b/>
                <w:lang w:val="en-GB"/>
              </w:rPr>
              <w:t>PROGRAM:</w:t>
            </w:r>
          </w:p>
          <w:p w:rsidR="00334D69" w:rsidRPr="00E247D1" w:rsidRDefault="00334D69">
            <w:pPr>
              <w:rPr>
                <w:rFonts w:ascii="Arial" w:hAnsi="Arial"/>
              </w:rPr>
            </w:pPr>
          </w:p>
        </w:tc>
        <w:tc>
          <w:tcPr>
            <w:tcW w:w="6338" w:type="dxa"/>
            <w:gridSpan w:val="5"/>
            <w:tcBorders>
              <w:top w:val="nil"/>
              <w:left w:val="nil"/>
              <w:bottom w:val="nil"/>
            </w:tcBorders>
          </w:tcPr>
          <w:p w:rsidR="00334D69" w:rsidRPr="00E247D1" w:rsidRDefault="00E247D1" w:rsidP="00B56820">
            <w:pPr>
              <w:rPr>
                <w:rFonts w:ascii="Arial" w:hAnsi="Arial"/>
              </w:rPr>
            </w:pPr>
            <w:r w:rsidRPr="00E247D1">
              <w:rPr>
                <w:rFonts w:ascii="Arial" w:hAnsi="Arial"/>
              </w:rPr>
              <w:t>Child and Youth Worker</w:t>
            </w:r>
          </w:p>
        </w:tc>
      </w:tr>
      <w:tr w:rsidR="00334D69" w:rsidRPr="00E247D1" w:rsidTr="00420556">
        <w:tc>
          <w:tcPr>
            <w:tcW w:w="2518" w:type="dxa"/>
            <w:tcBorders>
              <w:top w:val="nil"/>
              <w:bottom w:val="nil"/>
              <w:right w:val="nil"/>
            </w:tcBorders>
          </w:tcPr>
          <w:p w:rsidR="00334D69" w:rsidRPr="00E247D1" w:rsidRDefault="00334D69">
            <w:pPr>
              <w:rPr>
                <w:rFonts w:ascii="Arial" w:hAnsi="Arial"/>
                <w:b/>
                <w:lang w:val="en-GB"/>
              </w:rPr>
            </w:pPr>
            <w:r w:rsidRPr="00E247D1">
              <w:rPr>
                <w:rFonts w:ascii="Arial" w:hAnsi="Arial"/>
                <w:b/>
                <w:lang w:val="en-GB"/>
              </w:rPr>
              <w:t>AUTHOR:</w:t>
            </w:r>
          </w:p>
          <w:p w:rsidR="00E247D1" w:rsidRPr="00E247D1" w:rsidRDefault="00E247D1">
            <w:pPr>
              <w:rPr>
                <w:rFonts w:ascii="Arial" w:hAnsi="Arial"/>
                <w:b/>
                <w:lang w:val="en-GB"/>
              </w:rPr>
            </w:pPr>
          </w:p>
          <w:p w:rsidR="00334D69" w:rsidRPr="00E247D1" w:rsidRDefault="00334D69">
            <w:pPr>
              <w:rPr>
                <w:rFonts w:ascii="Arial" w:hAnsi="Arial"/>
                <w:b/>
                <w:lang w:val="en-GB"/>
              </w:rPr>
            </w:pPr>
            <w:r w:rsidRPr="00E247D1">
              <w:rPr>
                <w:rFonts w:ascii="Arial" w:hAnsi="Arial"/>
                <w:b/>
                <w:lang w:val="en-GB"/>
              </w:rPr>
              <w:t>MODIFIED BY:</w:t>
            </w:r>
          </w:p>
          <w:p w:rsidR="00334D69" w:rsidRPr="00E247D1" w:rsidRDefault="00334D69">
            <w:pPr>
              <w:rPr>
                <w:rFonts w:ascii="Arial" w:hAnsi="Arial"/>
              </w:rPr>
            </w:pPr>
          </w:p>
        </w:tc>
        <w:tc>
          <w:tcPr>
            <w:tcW w:w="6338" w:type="dxa"/>
            <w:gridSpan w:val="5"/>
            <w:tcBorders>
              <w:top w:val="nil"/>
              <w:left w:val="nil"/>
              <w:bottom w:val="nil"/>
            </w:tcBorders>
          </w:tcPr>
          <w:p w:rsidR="00E247D1" w:rsidRPr="00E247D1" w:rsidRDefault="00E247D1" w:rsidP="00E247D1">
            <w:pPr>
              <w:rPr>
                <w:rFonts w:ascii="Arial" w:hAnsi="Arial"/>
              </w:rPr>
            </w:pPr>
            <w:r w:rsidRPr="00E247D1">
              <w:rPr>
                <w:rFonts w:ascii="Arial" w:hAnsi="Arial"/>
              </w:rPr>
              <w:t xml:space="preserve">Susan </w:t>
            </w:r>
            <w:proofErr w:type="spellStart"/>
            <w:r w:rsidRPr="00E247D1">
              <w:rPr>
                <w:rFonts w:ascii="Arial" w:hAnsi="Arial"/>
              </w:rPr>
              <w:t>Dellavedova</w:t>
            </w:r>
            <w:proofErr w:type="spellEnd"/>
            <w:r w:rsidRPr="00E247D1">
              <w:rPr>
                <w:rFonts w:ascii="Arial" w:hAnsi="Arial"/>
              </w:rPr>
              <w:t xml:space="preserve"> BA, </w:t>
            </w:r>
            <w:proofErr w:type="spellStart"/>
            <w:r w:rsidRPr="00E247D1">
              <w:rPr>
                <w:rFonts w:ascii="Arial" w:hAnsi="Arial"/>
              </w:rPr>
              <w:t>CYW</w:t>
            </w:r>
            <w:proofErr w:type="spellEnd"/>
            <w:r w:rsidRPr="00E247D1">
              <w:rPr>
                <w:rFonts w:ascii="Arial" w:hAnsi="Arial"/>
              </w:rPr>
              <w:t xml:space="preserve">,  </w:t>
            </w:r>
          </w:p>
          <w:p w:rsidR="00751FFA" w:rsidRPr="00E247D1" w:rsidRDefault="00E247D1">
            <w:pPr>
              <w:rPr>
                <w:rFonts w:ascii="Arial" w:hAnsi="Arial"/>
              </w:rPr>
            </w:pPr>
            <w:r w:rsidRPr="00E247D1">
              <w:rPr>
                <w:rFonts w:ascii="Arial" w:hAnsi="Arial"/>
              </w:rPr>
              <w:t xml:space="preserve">Michael </w:t>
            </w:r>
            <w:proofErr w:type="spellStart"/>
            <w:r w:rsidRPr="00E247D1">
              <w:rPr>
                <w:rFonts w:ascii="Arial" w:hAnsi="Arial"/>
              </w:rPr>
              <w:t>McFarling</w:t>
            </w:r>
            <w:proofErr w:type="spellEnd"/>
            <w:r w:rsidRPr="00E247D1">
              <w:rPr>
                <w:rFonts w:ascii="Arial" w:hAnsi="Arial"/>
              </w:rPr>
              <w:t xml:space="preserve"> MA. CCW. </w:t>
            </w:r>
            <w:proofErr w:type="spellStart"/>
            <w:r w:rsidRPr="00E247D1">
              <w:rPr>
                <w:rFonts w:ascii="Arial" w:hAnsi="Arial"/>
              </w:rPr>
              <w:t>CYC</w:t>
            </w:r>
            <w:proofErr w:type="spellEnd"/>
            <w:r w:rsidRPr="00E247D1">
              <w:rPr>
                <w:rFonts w:ascii="Arial" w:hAnsi="Arial"/>
              </w:rPr>
              <w:t>(Cert.)</w:t>
            </w:r>
          </w:p>
          <w:p w:rsidR="00921A53" w:rsidRPr="00E247D1" w:rsidRDefault="00E247D1">
            <w:pPr>
              <w:rPr>
                <w:rFonts w:ascii="Arial" w:hAnsi="Arial"/>
              </w:rPr>
            </w:pPr>
            <w:proofErr w:type="spellStart"/>
            <w:r w:rsidRPr="00E247D1">
              <w:rPr>
                <w:rFonts w:ascii="Arial" w:hAnsi="Arial"/>
              </w:rPr>
              <w:t>Anthea</w:t>
            </w:r>
            <w:proofErr w:type="spellEnd"/>
            <w:r w:rsidRPr="00E247D1">
              <w:rPr>
                <w:rFonts w:ascii="Arial" w:hAnsi="Arial"/>
              </w:rPr>
              <w:t xml:space="preserve"> </w:t>
            </w:r>
            <w:proofErr w:type="spellStart"/>
            <w:r w:rsidRPr="00E247D1">
              <w:rPr>
                <w:rFonts w:ascii="Arial" w:hAnsi="Arial"/>
              </w:rPr>
              <w:t>Fazi</w:t>
            </w:r>
            <w:proofErr w:type="spellEnd"/>
            <w:r w:rsidR="001A25CC" w:rsidRPr="00E247D1">
              <w:rPr>
                <w:rFonts w:ascii="Arial" w:hAnsi="Arial"/>
              </w:rPr>
              <w:t xml:space="preserve">, </w:t>
            </w:r>
            <w:r w:rsidR="00921A53" w:rsidRPr="00E247D1">
              <w:rPr>
                <w:rFonts w:ascii="Arial" w:hAnsi="Arial"/>
              </w:rPr>
              <w:t xml:space="preserve">Learning Specialist </w:t>
            </w:r>
            <w:proofErr w:type="spellStart"/>
            <w:r w:rsidR="00921A53" w:rsidRPr="00E247D1">
              <w:rPr>
                <w:rFonts w:ascii="Arial" w:hAnsi="Arial"/>
              </w:rPr>
              <w:t>CICE</w:t>
            </w:r>
            <w:proofErr w:type="spellEnd"/>
            <w:r w:rsidR="00921A53" w:rsidRPr="00E247D1">
              <w:rPr>
                <w:rFonts w:ascii="Arial" w:hAnsi="Arial"/>
              </w:rPr>
              <w:t xml:space="preserve"> Program</w:t>
            </w:r>
          </w:p>
        </w:tc>
      </w:tr>
      <w:tr w:rsidR="00334D69" w:rsidRPr="00E247D1" w:rsidTr="00420556">
        <w:tc>
          <w:tcPr>
            <w:tcW w:w="2518" w:type="dxa"/>
            <w:tcBorders>
              <w:top w:val="nil"/>
              <w:bottom w:val="nil"/>
              <w:right w:val="nil"/>
            </w:tcBorders>
          </w:tcPr>
          <w:p w:rsidR="00334D69" w:rsidRPr="00E247D1" w:rsidRDefault="00334D69">
            <w:pPr>
              <w:rPr>
                <w:rFonts w:ascii="Arial" w:hAnsi="Arial"/>
                <w:b/>
                <w:lang w:val="en-GB"/>
              </w:rPr>
            </w:pPr>
            <w:r w:rsidRPr="00E247D1">
              <w:rPr>
                <w:rFonts w:ascii="Arial" w:hAnsi="Arial"/>
                <w:b/>
                <w:lang w:val="en-GB"/>
              </w:rPr>
              <w:t>DATE:</w:t>
            </w:r>
          </w:p>
          <w:p w:rsidR="00334D69" w:rsidRPr="00E247D1" w:rsidRDefault="00334D69">
            <w:pPr>
              <w:rPr>
                <w:rFonts w:ascii="Arial" w:hAnsi="Arial"/>
              </w:rPr>
            </w:pPr>
          </w:p>
        </w:tc>
        <w:tc>
          <w:tcPr>
            <w:tcW w:w="1280" w:type="dxa"/>
            <w:tcBorders>
              <w:top w:val="nil"/>
              <w:left w:val="nil"/>
              <w:bottom w:val="nil"/>
              <w:right w:val="nil"/>
            </w:tcBorders>
          </w:tcPr>
          <w:p w:rsidR="00334D69" w:rsidRPr="00E247D1" w:rsidRDefault="001A25CC" w:rsidP="00B56820">
            <w:pPr>
              <w:rPr>
                <w:rFonts w:ascii="Arial" w:hAnsi="Arial"/>
              </w:rPr>
            </w:pPr>
            <w:r w:rsidRPr="00E247D1">
              <w:rPr>
                <w:rFonts w:ascii="Arial" w:hAnsi="Arial"/>
              </w:rPr>
              <w:t>Jan 2009</w:t>
            </w:r>
          </w:p>
        </w:tc>
        <w:tc>
          <w:tcPr>
            <w:tcW w:w="3600" w:type="dxa"/>
            <w:gridSpan w:val="2"/>
            <w:tcBorders>
              <w:top w:val="nil"/>
              <w:left w:val="nil"/>
              <w:bottom w:val="nil"/>
              <w:right w:val="nil"/>
            </w:tcBorders>
          </w:tcPr>
          <w:p w:rsidR="00334D69" w:rsidRPr="00E247D1" w:rsidRDefault="00334D69">
            <w:pPr>
              <w:rPr>
                <w:rFonts w:ascii="Arial" w:hAnsi="Arial"/>
              </w:rPr>
            </w:pPr>
            <w:r w:rsidRPr="00E247D1">
              <w:rPr>
                <w:rFonts w:ascii="Arial" w:hAnsi="Arial"/>
                <w:b/>
                <w:lang w:val="en-GB"/>
              </w:rPr>
              <w:t>PREVIOUS OUTLINE DATED:</w:t>
            </w:r>
          </w:p>
        </w:tc>
        <w:tc>
          <w:tcPr>
            <w:tcW w:w="1458" w:type="dxa"/>
            <w:gridSpan w:val="2"/>
            <w:tcBorders>
              <w:top w:val="nil"/>
              <w:left w:val="nil"/>
              <w:bottom w:val="nil"/>
            </w:tcBorders>
          </w:tcPr>
          <w:p w:rsidR="00334D69" w:rsidRPr="00E247D1" w:rsidRDefault="001A25CC" w:rsidP="00B56820">
            <w:pPr>
              <w:rPr>
                <w:rFonts w:ascii="Arial" w:hAnsi="Arial"/>
              </w:rPr>
            </w:pPr>
            <w:r w:rsidRPr="00E247D1">
              <w:rPr>
                <w:rFonts w:ascii="Arial" w:hAnsi="Arial"/>
              </w:rPr>
              <w:t>Jan 2008</w:t>
            </w:r>
          </w:p>
        </w:tc>
      </w:tr>
      <w:tr w:rsidR="00334D69" w:rsidRPr="00E247D1" w:rsidTr="00420556">
        <w:tc>
          <w:tcPr>
            <w:tcW w:w="2518" w:type="dxa"/>
            <w:tcBorders>
              <w:top w:val="nil"/>
              <w:bottom w:val="nil"/>
              <w:right w:val="nil"/>
            </w:tcBorders>
          </w:tcPr>
          <w:p w:rsidR="00334D69" w:rsidRPr="00E247D1" w:rsidRDefault="00334D69">
            <w:pPr>
              <w:rPr>
                <w:rFonts w:ascii="Arial" w:hAnsi="Arial"/>
              </w:rPr>
            </w:pPr>
            <w:r w:rsidRPr="00E247D1">
              <w:rPr>
                <w:rFonts w:ascii="Arial" w:hAnsi="Arial"/>
                <w:b/>
                <w:lang w:val="en-GB"/>
              </w:rPr>
              <w:t>APPROVED:</w:t>
            </w:r>
          </w:p>
        </w:tc>
        <w:tc>
          <w:tcPr>
            <w:tcW w:w="4880" w:type="dxa"/>
            <w:gridSpan w:val="3"/>
            <w:tcBorders>
              <w:top w:val="nil"/>
              <w:left w:val="nil"/>
              <w:bottom w:val="nil"/>
              <w:right w:val="nil"/>
            </w:tcBorders>
          </w:tcPr>
          <w:p w:rsidR="00334D69" w:rsidRPr="00E247D1" w:rsidRDefault="00C613ED">
            <w:pPr>
              <w:jc w:val="center"/>
              <w:rPr>
                <w:rFonts w:ascii="Arial" w:hAnsi="Arial"/>
              </w:rPr>
            </w:pPr>
            <w:r>
              <w:rPr>
                <w:rFonts w:ascii="Arial" w:hAnsi="Arial"/>
              </w:rPr>
              <w:t>“Angelique Lemay”</w:t>
            </w:r>
          </w:p>
        </w:tc>
        <w:tc>
          <w:tcPr>
            <w:tcW w:w="1458" w:type="dxa"/>
            <w:gridSpan w:val="2"/>
            <w:tcBorders>
              <w:top w:val="nil"/>
              <w:left w:val="nil"/>
              <w:bottom w:val="nil"/>
            </w:tcBorders>
          </w:tcPr>
          <w:p w:rsidR="00334D69" w:rsidRPr="00E247D1" w:rsidRDefault="00334D69">
            <w:pPr>
              <w:rPr>
                <w:rFonts w:ascii="Arial" w:hAnsi="Arial"/>
              </w:rPr>
            </w:pPr>
          </w:p>
        </w:tc>
      </w:tr>
      <w:tr w:rsidR="00334D69" w:rsidRPr="00E247D1" w:rsidTr="00420556">
        <w:tc>
          <w:tcPr>
            <w:tcW w:w="2518" w:type="dxa"/>
            <w:tcBorders>
              <w:top w:val="nil"/>
              <w:bottom w:val="nil"/>
              <w:right w:val="nil"/>
            </w:tcBorders>
          </w:tcPr>
          <w:p w:rsidR="00334D69" w:rsidRPr="00E247D1" w:rsidRDefault="00334D69">
            <w:pPr>
              <w:rPr>
                <w:rFonts w:ascii="Arial" w:hAnsi="Arial"/>
              </w:rPr>
            </w:pPr>
          </w:p>
        </w:tc>
        <w:tc>
          <w:tcPr>
            <w:tcW w:w="4880" w:type="dxa"/>
            <w:gridSpan w:val="3"/>
            <w:tcBorders>
              <w:top w:val="nil"/>
              <w:left w:val="nil"/>
              <w:bottom w:val="nil"/>
              <w:right w:val="nil"/>
            </w:tcBorders>
          </w:tcPr>
          <w:p w:rsidR="00334D69" w:rsidRPr="00E247D1" w:rsidRDefault="00334D69">
            <w:pPr>
              <w:pStyle w:val="Heading2"/>
              <w:rPr>
                <w:rFonts w:ascii="Arial" w:hAnsi="Arial"/>
                <w:lang w:val="en-US"/>
              </w:rPr>
            </w:pPr>
            <w:r w:rsidRPr="00E247D1">
              <w:rPr>
                <w:rFonts w:ascii="Arial" w:hAnsi="Arial"/>
                <w:lang w:val="en-US"/>
              </w:rPr>
              <w:t>__________________________________</w:t>
            </w:r>
          </w:p>
          <w:p w:rsidR="00334D69" w:rsidRDefault="00795A6E">
            <w:pPr>
              <w:pStyle w:val="Heading2"/>
              <w:rPr>
                <w:rFonts w:ascii="Arial" w:hAnsi="Arial"/>
                <w:lang w:val="en-US"/>
              </w:rPr>
            </w:pPr>
            <w:r w:rsidRPr="00E247D1">
              <w:rPr>
                <w:rFonts w:ascii="Arial" w:hAnsi="Arial"/>
                <w:lang w:val="en-US"/>
              </w:rPr>
              <w:t>CHAIR</w:t>
            </w:r>
            <w:r w:rsidR="006F13F4" w:rsidRPr="00E247D1">
              <w:rPr>
                <w:rFonts w:ascii="Arial" w:hAnsi="Arial"/>
                <w:lang w:val="en-US"/>
              </w:rPr>
              <w:t>,</w:t>
            </w:r>
            <w:r w:rsidRPr="00E247D1">
              <w:rPr>
                <w:rFonts w:ascii="Arial" w:hAnsi="Arial"/>
                <w:lang w:val="en-US"/>
              </w:rPr>
              <w:t xml:space="preserve"> COMMUNITY SERVICES </w:t>
            </w:r>
          </w:p>
          <w:p w:rsidR="00420556" w:rsidRPr="00420556" w:rsidRDefault="00420556" w:rsidP="00420556"/>
        </w:tc>
        <w:tc>
          <w:tcPr>
            <w:tcW w:w="1458" w:type="dxa"/>
            <w:gridSpan w:val="2"/>
            <w:tcBorders>
              <w:top w:val="nil"/>
              <w:left w:val="nil"/>
              <w:bottom w:val="nil"/>
            </w:tcBorders>
          </w:tcPr>
          <w:p w:rsidR="00334D69" w:rsidRPr="00E247D1" w:rsidRDefault="00334D69">
            <w:pPr>
              <w:rPr>
                <w:rFonts w:ascii="Arial" w:hAnsi="Arial"/>
                <w:b/>
                <w:lang w:val="en-GB"/>
              </w:rPr>
            </w:pPr>
            <w:r w:rsidRPr="00E247D1">
              <w:rPr>
                <w:rFonts w:ascii="Arial" w:hAnsi="Arial"/>
                <w:b/>
                <w:lang w:val="en-GB"/>
              </w:rPr>
              <w:t>__</w:t>
            </w:r>
            <w:r w:rsidR="00420556">
              <w:rPr>
                <w:rFonts w:ascii="Arial" w:hAnsi="Arial"/>
                <w:b/>
                <w:lang w:val="en-GB"/>
              </w:rPr>
              <w:t>__</w:t>
            </w:r>
            <w:r w:rsidRPr="00E247D1">
              <w:rPr>
                <w:rFonts w:ascii="Arial" w:hAnsi="Arial"/>
                <w:b/>
                <w:lang w:val="en-GB"/>
              </w:rPr>
              <w:t>_____</w:t>
            </w:r>
          </w:p>
          <w:p w:rsidR="00334D69" w:rsidRPr="00E247D1" w:rsidRDefault="00334D69">
            <w:pPr>
              <w:jc w:val="center"/>
              <w:rPr>
                <w:rFonts w:ascii="Arial" w:hAnsi="Arial"/>
              </w:rPr>
            </w:pPr>
            <w:r w:rsidRPr="00E247D1">
              <w:rPr>
                <w:rFonts w:ascii="Arial" w:hAnsi="Arial"/>
                <w:b/>
                <w:lang w:val="en-GB"/>
              </w:rPr>
              <w:t>DATE</w:t>
            </w:r>
          </w:p>
        </w:tc>
      </w:tr>
      <w:tr w:rsidR="00334D69" w:rsidRPr="00E247D1" w:rsidTr="00420556">
        <w:tc>
          <w:tcPr>
            <w:tcW w:w="2518" w:type="dxa"/>
            <w:tcBorders>
              <w:top w:val="nil"/>
              <w:bottom w:val="nil"/>
              <w:right w:val="nil"/>
            </w:tcBorders>
          </w:tcPr>
          <w:p w:rsidR="00334D69" w:rsidRPr="00E247D1" w:rsidRDefault="00334D69">
            <w:pPr>
              <w:rPr>
                <w:rFonts w:ascii="Arial" w:hAnsi="Arial"/>
                <w:b/>
                <w:lang w:val="en-GB"/>
              </w:rPr>
            </w:pPr>
            <w:r w:rsidRPr="00E247D1">
              <w:rPr>
                <w:rFonts w:ascii="Arial" w:hAnsi="Arial"/>
                <w:b/>
                <w:lang w:val="en-GB"/>
              </w:rPr>
              <w:t>TOTAL CREDITS:</w:t>
            </w:r>
            <w:r w:rsidR="00B56820" w:rsidRPr="00E247D1">
              <w:rPr>
                <w:rFonts w:ascii="Arial" w:hAnsi="Arial"/>
                <w:b/>
                <w:bCs/>
              </w:rPr>
              <w:t xml:space="preserve"> </w:t>
            </w:r>
          </w:p>
          <w:p w:rsidR="00334D69" w:rsidRPr="00E247D1" w:rsidRDefault="00334D69">
            <w:pPr>
              <w:rPr>
                <w:rFonts w:ascii="Arial" w:hAnsi="Arial"/>
              </w:rPr>
            </w:pPr>
          </w:p>
        </w:tc>
        <w:tc>
          <w:tcPr>
            <w:tcW w:w="6338" w:type="dxa"/>
            <w:gridSpan w:val="5"/>
            <w:tcBorders>
              <w:top w:val="nil"/>
              <w:left w:val="nil"/>
              <w:bottom w:val="nil"/>
            </w:tcBorders>
          </w:tcPr>
          <w:p w:rsidR="00334D69" w:rsidRPr="00E247D1" w:rsidRDefault="00E247D1">
            <w:pPr>
              <w:rPr>
                <w:rFonts w:ascii="Arial" w:hAnsi="Arial"/>
              </w:rPr>
            </w:pPr>
            <w:r w:rsidRPr="00E247D1">
              <w:rPr>
                <w:rFonts w:ascii="Arial" w:hAnsi="Arial"/>
              </w:rPr>
              <w:t>3</w:t>
            </w:r>
          </w:p>
        </w:tc>
      </w:tr>
      <w:tr w:rsidR="00334D69" w:rsidRPr="00E247D1" w:rsidTr="00420556">
        <w:tc>
          <w:tcPr>
            <w:tcW w:w="2518" w:type="dxa"/>
            <w:tcBorders>
              <w:top w:val="nil"/>
              <w:bottom w:val="nil"/>
              <w:right w:val="nil"/>
            </w:tcBorders>
          </w:tcPr>
          <w:p w:rsidR="00334D69" w:rsidRPr="00E247D1" w:rsidRDefault="00334D69">
            <w:pPr>
              <w:rPr>
                <w:rFonts w:ascii="Arial" w:hAnsi="Arial"/>
                <w:b/>
                <w:lang w:val="en-GB"/>
              </w:rPr>
            </w:pPr>
            <w:r w:rsidRPr="00E247D1">
              <w:rPr>
                <w:rFonts w:ascii="Arial" w:hAnsi="Arial"/>
                <w:b/>
                <w:lang w:val="en-GB"/>
              </w:rPr>
              <w:t>PREREQUISITE(S):</w:t>
            </w:r>
          </w:p>
          <w:p w:rsidR="00334D69" w:rsidRPr="00E247D1" w:rsidRDefault="00334D69">
            <w:pPr>
              <w:rPr>
                <w:rFonts w:ascii="Arial" w:hAnsi="Arial"/>
              </w:rPr>
            </w:pPr>
          </w:p>
        </w:tc>
        <w:tc>
          <w:tcPr>
            <w:tcW w:w="6338" w:type="dxa"/>
            <w:gridSpan w:val="5"/>
            <w:tcBorders>
              <w:top w:val="nil"/>
              <w:left w:val="nil"/>
              <w:bottom w:val="nil"/>
            </w:tcBorders>
          </w:tcPr>
          <w:p w:rsidR="00334D69" w:rsidRPr="00E247D1" w:rsidRDefault="00E247D1">
            <w:pPr>
              <w:rPr>
                <w:rFonts w:ascii="Arial" w:hAnsi="Arial"/>
              </w:rPr>
            </w:pPr>
            <w:r w:rsidRPr="00E247D1">
              <w:rPr>
                <w:rFonts w:ascii="Arial" w:hAnsi="Arial"/>
              </w:rPr>
              <w:t>None</w:t>
            </w:r>
          </w:p>
        </w:tc>
      </w:tr>
      <w:tr w:rsidR="00334D69" w:rsidRPr="00E247D1" w:rsidTr="00420556">
        <w:tc>
          <w:tcPr>
            <w:tcW w:w="2518" w:type="dxa"/>
            <w:tcBorders>
              <w:top w:val="nil"/>
              <w:bottom w:val="nil"/>
              <w:right w:val="nil"/>
            </w:tcBorders>
          </w:tcPr>
          <w:p w:rsidR="00334D69" w:rsidRPr="00E247D1" w:rsidRDefault="00334D69">
            <w:pPr>
              <w:rPr>
                <w:rFonts w:ascii="Arial" w:hAnsi="Arial"/>
                <w:b/>
                <w:lang w:val="en-GB"/>
              </w:rPr>
            </w:pPr>
            <w:r w:rsidRPr="00E247D1">
              <w:rPr>
                <w:rFonts w:ascii="Arial" w:hAnsi="Arial"/>
                <w:b/>
                <w:lang w:val="en-GB"/>
              </w:rPr>
              <w:t>HOURS/WEEK:</w:t>
            </w:r>
          </w:p>
          <w:p w:rsidR="00334D69" w:rsidRPr="00E247D1" w:rsidRDefault="00334D69">
            <w:pPr>
              <w:rPr>
                <w:rFonts w:ascii="Arial" w:hAnsi="Arial"/>
              </w:rPr>
            </w:pPr>
          </w:p>
        </w:tc>
        <w:tc>
          <w:tcPr>
            <w:tcW w:w="6338" w:type="dxa"/>
            <w:gridSpan w:val="5"/>
            <w:tcBorders>
              <w:top w:val="nil"/>
              <w:left w:val="nil"/>
              <w:bottom w:val="nil"/>
            </w:tcBorders>
          </w:tcPr>
          <w:p w:rsidR="00334D69" w:rsidRPr="00E247D1" w:rsidRDefault="00E247D1">
            <w:pPr>
              <w:rPr>
                <w:rFonts w:ascii="Arial" w:hAnsi="Arial"/>
              </w:rPr>
            </w:pPr>
            <w:r w:rsidRPr="00E247D1">
              <w:rPr>
                <w:rFonts w:ascii="Arial" w:hAnsi="Arial"/>
              </w:rPr>
              <w:t>2</w:t>
            </w:r>
          </w:p>
        </w:tc>
      </w:tr>
      <w:tr w:rsidR="006F13F4" w:rsidRPr="00E247D1" w:rsidTr="00420556">
        <w:tc>
          <w:tcPr>
            <w:tcW w:w="8856" w:type="dxa"/>
            <w:gridSpan w:val="6"/>
            <w:tcBorders>
              <w:top w:val="nil"/>
              <w:bottom w:val="nil"/>
            </w:tcBorders>
          </w:tcPr>
          <w:p w:rsidR="006F13F4" w:rsidRPr="00E247D1" w:rsidRDefault="006F13F4" w:rsidP="00176468">
            <w:pPr>
              <w:rPr>
                <w:rFonts w:ascii="Arial" w:hAnsi="Arial" w:cs="Arial"/>
                <w:lang w:val="en-GB"/>
              </w:rPr>
            </w:pPr>
          </w:p>
          <w:p w:rsidR="006F13F4" w:rsidRPr="00E247D1" w:rsidRDefault="00FD282C" w:rsidP="00176468">
            <w:pPr>
              <w:pStyle w:val="Heading2"/>
              <w:tabs>
                <w:tab w:val="center" w:pos="4560"/>
              </w:tabs>
              <w:rPr>
                <w:rFonts w:ascii="Arial" w:hAnsi="Arial" w:cs="Arial"/>
              </w:rPr>
            </w:pPr>
            <w:r w:rsidRPr="00E247D1">
              <w:rPr>
                <w:rFonts w:ascii="Arial" w:hAnsi="Arial" w:cs="Arial"/>
              </w:rPr>
              <w:t>Copyright ©2009</w:t>
            </w:r>
            <w:r w:rsidR="006F13F4" w:rsidRPr="00E247D1">
              <w:rPr>
                <w:rFonts w:ascii="Arial" w:hAnsi="Arial" w:cs="Arial"/>
              </w:rPr>
              <w:t xml:space="preserve"> </w:t>
            </w:r>
            <w:proofErr w:type="gramStart"/>
            <w:r w:rsidR="006F13F4" w:rsidRPr="00E247D1">
              <w:rPr>
                <w:rFonts w:ascii="Arial" w:hAnsi="Arial" w:cs="Arial"/>
              </w:rPr>
              <w:t>The</w:t>
            </w:r>
            <w:proofErr w:type="gramEnd"/>
            <w:r w:rsidR="006F13F4" w:rsidRPr="00E247D1">
              <w:rPr>
                <w:rFonts w:ascii="Arial" w:hAnsi="Arial" w:cs="Arial"/>
              </w:rPr>
              <w:t xml:space="preserve"> Sault College of Applied Arts &amp; Technology</w:t>
            </w:r>
          </w:p>
          <w:p w:rsidR="006F13F4" w:rsidRPr="00E247D1" w:rsidRDefault="006F13F4" w:rsidP="00176468">
            <w:pPr>
              <w:tabs>
                <w:tab w:val="center" w:pos="4560"/>
              </w:tabs>
              <w:jc w:val="center"/>
              <w:rPr>
                <w:rFonts w:ascii="Arial" w:hAnsi="Arial" w:cs="Arial"/>
                <w:i/>
                <w:lang w:val="en-GB"/>
              </w:rPr>
            </w:pPr>
            <w:r w:rsidRPr="00E247D1">
              <w:rPr>
                <w:rFonts w:ascii="Arial" w:hAnsi="Arial" w:cs="Arial"/>
                <w:i/>
                <w:lang w:val="en-GB"/>
              </w:rPr>
              <w:t>Reproduction of this document by any means, in whole or in part, without prior</w:t>
            </w:r>
          </w:p>
          <w:p w:rsidR="006F13F4" w:rsidRPr="00E247D1" w:rsidRDefault="006F13F4" w:rsidP="00176468">
            <w:pPr>
              <w:pStyle w:val="Heading2"/>
              <w:tabs>
                <w:tab w:val="center" w:pos="4560"/>
              </w:tabs>
              <w:rPr>
                <w:rFonts w:ascii="Arial" w:hAnsi="Arial" w:cs="Arial"/>
                <w:b w:val="0"/>
              </w:rPr>
            </w:pPr>
            <w:proofErr w:type="gramStart"/>
            <w:r w:rsidRPr="00E247D1">
              <w:rPr>
                <w:rFonts w:ascii="Arial" w:hAnsi="Arial" w:cs="Arial"/>
                <w:b w:val="0"/>
                <w:i/>
              </w:rPr>
              <w:t>written</w:t>
            </w:r>
            <w:proofErr w:type="gramEnd"/>
            <w:r w:rsidRPr="00E247D1">
              <w:rPr>
                <w:rFonts w:ascii="Arial" w:hAnsi="Arial" w:cs="Arial"/>
                <w:b w:val="0"/>
                <w:i/>
              </w:rPr>
              <w:t xml:space="preserve"> permission of </w:t>
            </w:r>
            <w:smartTag w:uri="urn:schemas-microsoft-com:office:smarttags" w:element="place">
              <w:smartTag w:uri="urn:schemas-microsoft-com:office:smarttags" w:element="PlaceName">
                <w:r w:rsidRPr="00E247D1">
                  <w:rPr>
                    <w:rFonts w:ascii="Arial" w:hAnsi="Arial" w:cs="Arial"/>
                    <w:b w:val="0"/>
                    <w:i/>
                  </w:rPr>
                  <w:t>Sault</w:t>
                </w:r>
              </w:smartTag>
              <w:r w:rsidRPr="00E247D1">
                <w:rPr>
                  <w:rFonts w:ascii="Arial" w:hAnsi="Arial" w:cs="Arial"/>
                  <w:b w:val="0"/>
                  <w:i/>
                </w:rPr>
                <w:t xml:space="preserve"> </w:t>
              </w:r>
              <w:smartTag w:uri="urn:schemas-microsoft-com:office:smarttags" w:element="PlaceType">
                <w:r w:rsidRPr="00E247D1">
                  <w:rPr>
                    <w:rFonts w:ascii="Arial" w:hAnsi="Arial" w:cs="Arial"/>
                    <w:b w:val="0"/>
                    <w:i/>
                  </w:rPr>
                  <w:t>College</w:t>
                </w:r>
              </w:smartTag>
            </w:smartTag>
            <w:r w:rsidRPr="00E247D1">
              <w:rPr>
                <w:rFonts w:ascii="Arial" w:hAnsi="Arial" w:cs="Arial"/>
                <w:b w:val="0"/>
                <w:i/>
              </w:rPr>
              <w:t xml:space="preserve"> of Applied Arts &amp; Technology is prohibited.</w:t>
            </w:r>
          </w:p>
        </w:tc>
      </w:tr>
      <w:tr w:rsidR="006F13F4" w:rsidRPr="00E247D1" w:rsidTr="00420556">
        <w:tc>
          <w:tcPr>
            <w:tcW w:w="8856" w:type="dxa"/>
            <w:gridSpan w:val="6"/>
            <w:tcBorders>
              <w:top w:val="nil"/>
              <w:bottom w:val="nil"/>
            </w:tcBorders>
          </w:tcPr>
          <w:p w:rsidR="006F13F4" w:rsidRPr="00E247D1" w:rsidRDefault="006F13F4" w:rsidP="00176468">
            <w:pPr>
              <w:pStyle w:val="Heading2"/>
              <w:tabs>
                <w:tab w:val="center" w:pos="4560"/>
              </w:tabs>
              <w:rPr>
                <w:rFonts w:ascii="Arial" w:hAnsi="Arial" w:cs="Arial"/>
                <w:b w:val="0"/>
              </w:rPr>
            </w:pPr>
            <w:r w:rsidRPr="00E247D1">
              <w:rPr>
                <w:rFonts w:ascii="Arial" w:hAnsi="Arial" w:cs="Arial"/>
                <w:b w:val="0"/>
                <w:i/>
              </w:rPr>
              <w:t>For additional information, please contact the Chair, Community Services</w:t>
            </w:r>
          </w:p>
        </w:tc>
      </w:tr>
      <w:tr w:rsidR="006F13F4" w:rsidRPr="00E247D1" w:rsidTr="00420556">
        <w:tc>
          <w:tcPr>
            <w:tcW w:w="8856" w:type="dxa"/>
            <w:gridSpan w:val="6"/>
            <w:tcBorders>
              <w:top w:val="nil"/>
              <w:bottom w:val="nil"/>
            </w:tcBorders>
          </w:tcPr>
          <w:p w:rsidR="006F13F4" w:rsidRPr="00E247D1" w:rsidRDefault="006F13F4" w:rsidP="00176468">
            <w:pPr>
              <w:tabs>
                <w:tab w:val="center" w:pos="4560"/>
              </w:tabs>
              <w:jc w:val="center"/>
              <w:rPr>
                <w:rFonts w:ascii="Arial" w:hAnsi="Arial" w:cs="Arial"/>
                <w:i/>
                <w:lang w:val="en-GB"/>
              </w:rPr>
            </w:pPr>
            <w:smartTag w:uri="urn:schemas-microsoft-com:office:smarttags" w:element="place">
              <w:smartTag w:uri="urn:schemas-microsoft-com:office:smarttags" w:element="PlaceType">
                <w:r w:rsidRPr="00E247D1">
                  <w:rPr>
                    <w:rFonts w:ascii="Arial" w:hAnsi="Arial" w:cs="Arial"/>
                    <w:i/>
                    <w:lang w:val="en-GB"/>
                  </w:rPr>
                  <w:t>School</w:t>
                </w:r>
              </w:smartTag>
              <w:r w:rsidRPr="00E247D1">
                <w:rPr>
                  <w:rFonts w:ascii="Arial" w:hAnsi="Arial" w:cs="Arial"/>
                  <w:i/>
                  <w:lang w:val="en-GB"/>
                </w:rPr>
                <w:t xml:space="preserve"> of </w:t>
              </w:r>
              <w:smartTag w:uri="urn:schemas-microsoft-com:office:smarttags" w:element="PlaceName">
                <w:r w:rsidRPr="00E247D1">
                  <w:rPr>
                    <w:rFonts w:ascii="Arial" w:hAnsi="Arial" w:cs="Arial"/>
                    <w:i/>
                    <w:lang w:val="en-GB"/>
                  </w:rPr>
                  <w:t>Health</w:t>
                </w:r>
              </w:smartTag>
            </w:smartTag>
            <w:r w:rsidRPr="00E247D1">
              <w:rPr>
                <w:rFonts w:ascii="Arial" w:hAnsi="Arial" w:cs="Arial"/>
                <w:i/>
                <w:lang w:val="en-GB"/>
              </w:rPr>
              <w:t xml:space="preserve"> and Community Services</w:t>
            </w:r>
          </w:p>
        </w:tc>
      </w:tr>
      <w:tr w:rsidR="006F13F4" w:rsidRPr="00E247D1" w:rsidTr="00420556">
        <w:tc>
          <w:tcPr>
            <w:tcW w:w="8856" w:type="dxa"/>
            <w:gridSpan w:val="6"/>
            <w:tcBorders>
              <w:top w:val="nil"/>
            </w:tcBorders>
          </w:tcPr>
          <w:p w:rsidR="006F13F4" w:rsidRPr="00E247D1" w:rsidRDefault="006F13F4" w:rsidP="00176468">
            <w:pPr>
              <w:tabs>
                <w:tab w:val="center" w:pos="4560"/>
              </w:tabs>
              <w:jc w:val="center"/>
              <w:rPr>
                <w:rFonts w:ascii="Arial" w:hAnsi="Arial" w:cs="Arial"/>
                <w:i/>
                <w:lang w:val="en-GB"/>
              </w:rPr>
            </w:pPr>
            <w:r w:rsidRPr="00E247D1">
              <w:rPr>
                <w:rFonts w:ascii="Arial" w:hAnsi="Arial" w:cs="Arial"/>
                <w:i/>
                <w:lang w:val="en-GB"/>
              </w:rPr>
              <w:t>(705) 759-2554, Ext. 2603</w:t>
            </w:r>
          </w:p>
          <w:p w:rsidR="006F13F4" w:rsidRPr="00E247D1" w:rsidRDefault="006F13F4" w:rsidP="00176468">
            <w:pPr>
              <w:tabs>
                <w:tab w:val="center" w:pos="4560"/>
              </w:tabs>
              <w:jc w:val="center"/>
              <w:rPr>
                <w:rFonts w:ascii="Arial" w:hAnsi="Arial" w:cs="Arial"/>
              </w:rPr>
            </w:pPr>
          </w:p>
        </w:tc>
      </w:tr>
    </w:tbl>
    <w:p w:rsidR="00420556" w:rsidRDefault="00420556">
      <w:r>
        <w:br w:type="page"/>
      </w:r>
    </w:p>
    <w:tbl>
      <w:tblPr>
        <w:tblW w:w="0" w:type="auto"/>
        <w:tblLayout w:type="fixed"/>
        <w:tblLook w:val="04A0"/>
      </w:tblPr>
      <w:tblGrid>
        <w:gridCol w:w="675"/>
        <w:gridCol w:w="8181"/>
      </w:tblGrid>
      <w:tr w:rsidR="00E247D1" w:rsidRPr="00E247D1" w:rsidTr="00E247D1">
        <w:tc>
          <w:tcPr>
            <w:tcW w:w="675" w:type="dxa"/>
            <w:hideMark/>
          </w:tcPr>
          <w:p w:rsidR="00E247D1" w:rsidRDefault="00E247D1">
            <w:pPr>
              <w:rPr>
                <w:rFonts w:ascii="Arial" w:hAnsi="Arial" w:cs="Arial"/>
                <w:b/>
              </w:rPr>
            </w:pPr>
          </w:p>
          <w:p w:rsidR="00E247D1" w:rsidRPr="00E247D1" w:rsidRDefault="00E247D1">
            <w:pPr>
              <w:rPr>
                <w:rFonts w:ascii="Arial" w:hAnsi="Arial" w:cs="Arial"/>
                <w:b/>
                <w:sz w:val="22"/>
              </w:rPr>
            </w:pPr>
            <w:r w:rsidRPr="00E247D1">
              <w:rPr>
                <w:rFonts w:ascii="Arial" w:hAnsi="Arial" w:cs="Arial"/>
                <w:b/>
              </w:rPr>
              <w:t>I.</w:t>
            </w:r>
          </w:p>
        </w:tc>
        <w:tc>
          <w:tcPr>
            <w:tcW w:w="8181" w:type="dxa"/>
          </w:tcPr>
          <w:p w:rsidR="00E247D1" w:rsidRDefault="00E247D1">
            <w:pPr>
              <w:rPr>
                <w:rFonts w:ascii="Arial" w:hAnsi="Arial" w:cs="Arial"/>
                <w:b/>
              </w:rPr>
            </w:pPr>
          </w:p>
          <w:p w:rsidR="00E247D1" w:rsidRPr="00E247D1" w:rsidRDefault="00E247D1">
            <w:pPr>
              <w:rPr>
                <w:rFonts w:ascii="Arial" w:hAnsi="Arial" w:cs="Arial"/>
                <w:b/>
              </w:rPr>
            </w:pPr>
            <w:r w:rsidRPr="00E247D1">
              <w:rPr>
                <w:rFonts w:ascii="Arial" w:hAnsi="Arial" w:cs="Arial"/>
                <w:b/>
              </w:rPr>
              <w:t xml:space="preserve">COURSE DESCRIPTION:  </w:t>
            </w:r>
          </w:p>
          <w:p w:rsidR="00E247D1" w:rsidRPr="00E247D1" w:rsidRDefault="00E247D1">
            <w:pPr>
              <w:rPr>
                <w:rFonts w:ascii="Arial" w:hAnsi="Arial" w:cs="Arial"/>
                <w:b/>
              </w:rPr>
            </w:pPr>
          </w:p>
          <w:p w:rsidR="00E247D1" w:rsidRPr="00E247D1" w:rsidRDefault="00E247D1">
            <w:pPr>
              <w:rPr>
                <w:rFonts w:ascii="Arial" w:hAnsi="Arial" w:cs="Arial"/>
                <w:bCs/>
              </w:rPr>
            </w:pPr>
            <w:r w:rsidRPr="00E247D1">
              <w:rPr>
                <w:rFonts w:ascii="Arial" w:hAnsi="Arial" w:cs="Arial"/>
                <w:bCs/>
              </w:rPr>
              <w:t xml:space="preserve">This course will provide the </w:t>
            </w:r>
            <w:proofErr w:type="spellStart"/>
            <w:r w:rsidRPr="00E247D1">
              <w:rPr>
                <w:rFonts w:ascii="Arial" w:hAnsi="Arial" w:cs="Arial"/>
                <w:bCs/>
              </w:rPr>
              <w:t>CICE</w:t>
            </w:r>
            <w:proofErr w:type="spellEnd"/>
            <w:r w:rsidRPr="00E247D1">
              <w:rPr>
                <w:rFonts w:ascii="Arial" w:hAnsi="Arial" w:cs="Arial"/>
                <w:bCs/>
              </w:rPr>
              <w:t xml:space="preserve"> student with an overview of a representative sample of the legislation pertinent to working with children and their families. The primary focus will be on Canadian Child Welfare Law specifically the Child and Family Services Act; Revised Statutes of Ontario 1990 Chapter C11. With assistance from a Learning Specialist, the </w:t>
            </w:r>
            <w:proofErr w:type="spellStart"/>
            <w:r w:rsidRPr="00E247D1">
              <w:rPr>
                <w:rFonts w:ascii="Arial" w:hAnsi="Arial" w:cs="Arial"/>
                <w:bCs/>
              </w:rPr>
              <w:t>CICE</w:t>
            </w:r>
            <w:proofErr w:type="spellEnd"/>
            <w:r w:rsidRPr="00E247D1">
              <w:rPr>
                <w:rFonts w:ascii="Arial" w:hAnsi="Arial" w:cs="Arial"/>
                <w:bCs/>
              </w:rPr>
              <w:t xml:space="preserve"> student will develop a basic comprehension of issues pertinent to Youthful Offenders and Education examined with reference to the Youth Criminal Justice Act and the Education Act.  Additionally, the </w:t>
            </w:r>
            <w:proofErr w:type="spellStart"/>
            <w:r w:rsidRPr="00E247D1">
              <w:rPr>
                <w:rFonts w:ascii="Arial" w:hAnsi="Arial" w:cs="Arial"/>
                <w:bCs/>
              </w:rPr>
              <w:t>CICE</w:t>
            </w:r>
            <w:proofErr w:type="spellEnd"/>
            <w:r w:rsidRPr="00E247D1">
              <w:rPr>
                <w:rFonts w:ascii="Arial" w:hAnsi="Arial" w:cs="Arial"/>
                <w:bCs/>
              </w:rPr>
              <w:t xml:space="preserve"> student will acquire a basic knowledge of the areas of responsibility and roles that governments at all levels play in the development of legislation. The </w:t>
            </w:r>
            <w:proofErr w:type="spellStart"/>
            <w:r w:rsidRPr="00E247D1">
              <w:rPr>
                <w:rFonts w:ascii="Arial" w:hAnsi="Arial" w:cs="Arial"/>
                <w:bCs/>
              </w:rPr>
              <w:t>CICE</w:t>
            </w:r>
            <w:proofErr w:type="spellEnd"/>
            <w:r w:rsidRPr="00E247D1">
              <w:rPr>
                <w:rFonts w:ascii="Arial" w:hAnsi="Arial" w:cs="Arial"/>
                <w:bCs/>
              </w:rPr>
              <w:t xml:space="preserve"> student will be responsible to become aware of the main functions of the court process as it applies to Child and Family Welfare </w:t>
            </w:r>
          </w:p>
          <w:p w:rsidR="00E247D1" w:rsidRPr="00E247D1" w:rsidRDefault="00E247D1">
            <w:pPr>
              <w:rPr>
                <w:rFonts w:ascii="Arial" w:hAnsi="Arial" w:cs="Arial"/>
                <w:bCs/>
                <w:sz w:val="22"/>
              </w:rPr>
            </w:pPr>
          </w:p>
        </w:tc>
      </w:tr>
    </w:tbl>
    <w:p w:rsidR="00E247D1" w:rsidRPr="00E247D1" w:rsidRDefault="00E247D1" w:rsidP="00E247D1">
      <w:pPr>
        <w:rPr>
          <w:rFonts w:ascii="Arial" w:hAnsi="Arial" w:cs="Arial"/>
          <w:sz w:val="22"/>
        </w:rPr>
      </w:pPr>
    </w:p>
    <w:tbl>
      <w:tblPr>
        <w:tblW w:w="0" w:type="auto"/>
        <w:tblLayout w:type="fixed"/>
        <w:tblLook w:val="04A0"/>
      </w:tblPr>
      <w:tblGrid>
        <w:gridCol w:w="675"/>
        <w:gridCol w:w="567"/>
        <w:gridCol w:w="7614"/>
      </w:tblGrid>
      <w:tr w:rsidR="00E247D1" w:rsidRPr="00E247D1" w:rsidTr="00E247D1">
        <w:trPr>
          <w:cantSplit/>
        </w:trPr>
        <w:tc>
          <w:tcPr>
            <w:tcW w:w="675" w:type="dxa"/>
            <w:hideMark/>
          </w:tcPr>
          <w:p w:rsidR="00E247D1" w:rsidRPr="00E247D1" w:rsidRDefault="00E247D1">
            <w:pPr>
              <w:rPr>
                <w:rFonts w:ascii="Arial" w:hAnsi="Arial" w:cs="Arial"/>
                <w:b/>
                <w:sz w:val="22"/>
              </w:rPr>
            </w:pPr>
            <w:r w:rsidRPr="00E247D1">
              <w:rPr>
                <w:rFonts w:ascii="Arial" w:hAnsi="Arial" w:cs="Arial"/>
                <w:b/>
              </w:rPr>
              <w:t>II.</w:t>
            </w:r>
          </w:p>
        </w:tc>
        <w:tc>
          <w:tcPr>
            <w:tcW w:w="8181" w:type="dxa"/>
            <w:gridSpan w:val="2"/>
          </w:tcPr>
          <w:p w:rsidR="00E247D1" w:rsidRPr="00E247D1" w:rsidRDefault="00E247D1">
            <w:pPr>
              <w:rPr>
                <w:rFonts w:ascii="Arial" w:hAnsi="Arial" w:cs="Arial"/>
                <w:b/>
              </w:rPr>
            </w:pPr>
            <w:r w:rsidRPr="00E247D1">
              <w:rPr>
                <w:rFonts w:ascii="Arial" w:hAnsi="Arial" w:cs="Arial"/>
                <w:b/>
              </w:rPr>
              <w:t>LEARNING OUTCOMES AND ELEMENTS OF THE PERFORMANCE:</w:t>
            </w:r>
          </w:p>
          <w:p w:rsidR="00E247D1" w:rsidRPr="00E247D1" w:rsidRDefault="00E247D1">
            <w:pPr>
              <w:rPr>
                <w:rFonts w:ascii="Arial" w:hAnsi="Arial" w:cs="Arial"/>
                <w:sz w:val="22"/>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8181" w:type="dxa"/>
            <w:gridSpan w:val="2"/>
            <w:hideMark/>
          </w:tcPr>
          <w:p w:rsidR="00E247D1" w:rsidRPr="00E247D1" w:rsidRDefault="00E247D1">
            <w:pPr>
              <w:rPr>
                <w:rFonts w:ascii="Arial" w:hAnsi="Arial" w:cs="Arial"/>
              </w:rPr>
            </w:pPr>
            <w:r w:rsidRPr="00E247D1">
              <w:rPr>
                <w:rFonts w:ascii="Arial" w:hAnsi="Arial" w:cs="Arial"/>
              </w:rPr>
              <w:t xml:space="preserve">Upon successful completion of this course, the </w:t>
            </w:r>
            <w:proofErr w:type="spellStart"/>
            <w:r w:rsidRPr="00E247D1">
              <w:rPr>
                <w:rFonts w:ascii="Arial" w:hAnsi="Arial" w:cs="Arial"/>
              </w:rPr>
              <w:t>CICE</w:t>
            </w:r>
            <w:proofErr w:type="spellEnd"/>
            <w:r w:rsidRPr="00E247D1">
              <w:rPr>
                <w:rFonts w:ascii="Arial" w:hAnsi="Arial" w:cs="Arial"/>
              </w:rPr>
              <w:t xml:space="preserve"> student, with assistance from a Learning Specialist, will demonstrate a basic ability to:</w:t>
            </w:r>
          </w:p>
          <w:p w:rsidR="00E247D1" w:rsidRPr="00E247D1" w:rsidRDefault="00E247D1">
            <w:pP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1.</w:t>
            </w:r>
          </w:p>
        </w:tc>
        <w:tc>
          <w:tcPr>
            <w:tcW w:w="7614" w:type="dxa"/>
          </w:tcPr>
          <w:p w:rsidR="00E247D1" w:rsidRPr="00E247D1" w:rsidRDefault="00E247D1">
            <w:pPr>
              <w:rPr>
                <w:rFonts w:ascii="Arial" w:hAnsi="Arial" w:cs="Arial"/>
              </w:rPr>
            </w:pPr>
            <w:r w:rsidRPr="00E247D1">
              <w:rPr>
                <w:rFonts w:ascii="Arial" w:hAnsi="Arial" w:cs="Arial"/>
              </w:rPr>
              <w:t xml:space="preserve">Discuss the meaning of freedoms, rights, and participation in community and public life. </w:t>
            </w:r>
          </w:p>
          <w:p w:rsidR="00E247D1" w:rsidRPr="00E247D1" w:rsidRDefault="00E247D1">
            <w:pP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567" w:type="dxa"/>
          </w:tcPr>
          <w:p w:rsidR="00E247D1" w:rsidRPr="00E247D1" w:rsidRDefault="00E247D1">
            <w:pPr>
              <w:rPr>
                <w:rFonts w:ascii="Arial" w:hAnsi="Arial" w:cs="Arial"/>
                <w:sz w:val="22"/>
              </w:rPr>
            </w:pPr>
          </w:p>
        </w:tc>
        <w:tc>
          <w:tcPr>
            <w:tcW w:w="7614" w:type="dxa"/>
          </w:tcPr>
          <w:p w:rsidR="00E247D1" w:rsidRPr="00E247D1" w:rsidRDefault="00E247D1">
            <w:pPr>
              <w:rPr>
                <w:rFonts w:ascii="Arial" w:hAnsi="Arial" w:cs="Arial"/>
                <w:u w:val="single"/>
              </w:rPr>
            </w:pPr>
            <w:r w:rsidRPr="00E247D1">
              <w:rPr>
                <w:rFonts w:ascii="Arial" w:hAnsi="Arial" w:cs="Arial"/>
                <w:u w:val="single"/>
              </w:rPr>
              <w:t>Potential Elements of the Performance:</w:t>
            </w:r>
          </w:p>
          <w:p w:rsidR="00E247D1" w:rsidRPr="00E247D1" w:rsidRDefault="00E247D1">
            <w:pPr>
              <w:rPr>
                <w:rFonts w:ascii="Arial" w:hAnsi="Arial" w:cs="Arial"/>
              </w:rPr>
            </w:pPr>
          </w:p>
          <w:p w:rsidR="00E247D1" w:rsidRPr="00E247D1" w:rsidRDefault="00E247D1">
            <w:pPr>
              <w:rPr>
                <w:rFonts w:ascii="Arial" w:hAnsi="Arial" w:cs="Arial"/>
              </w:rPr>
            </w:pPr>
            <w:r w:rsidRPr="00E247D1">
              <w:rPr>
                <w:rFonts w:ascii="Arial" w:hAnsi="Arial" w:cs="Arial"/>
              </w:rPr>
              <w:t xml:space="preserve">-describe the structure and function of governments in </w:t>
            </w:r>
            <w:smartTag w:uri="urn:schemas-microsoft-com:office:smarttags" w:element="place">
              <w:smartTag w:uri="urn:schemas-microsoft-com:office:smarttags" w:element="country-region">
                <w:r w:rsidRPr="00E247D1">
                  <w:rPr>
                    <w:rFonts w:ascii="Arial" w:hAnsi="Arial" w:cs="Arial"/>
                  </w:rPr>
                  <w:t>Canada</w:t>
                </w:r>
              </w:smartTag>
            </w:smartTag>
            <w:r w:rsidRPr="00E247D1">
              <w:rPr>
                <w:rFonts w:ascii="Arial" w:hAnsi="Arial" w:cs="Arial"/>
              </w:rPr>
              <w:t>.</w:t>
            </w:r>
          </w:p>
          <w:p w:rsidR="00E247D1" w:rsidRPr="00E247D1" w:rsidRDefault="00E247D1">
            <w:pPr>
              <w:rPr>
                <w:rFonts w:ascii="Arial" w:hAnsi="Arial" w:cs="Arial"/>
              </w:rPr>
            </w:pPr>
            <w:r w:rsidRPr="00E247D1">
              <w:rPr>
                <w:rFonts w:ascii="Arial" w:hAnsi="Arial" w:cs="Arial"/>
              </w:rPr>
              <w:t>-describe the roles of elected officials and public servants.</w:t>
            </w:r>
          </w:p>
          <w:p w:rsidR="00E247D1" w:rsidRPr="00E247D1" w:rsidRDefault="00E247D1">
            <w:pPr>
              <w:rPr>
                <w:rFonts w:ascii="Arial" w:hAnsi="Arial" w:cs="Arial"/>
              </w:rPr>
            </w:pPr>
            <w:r w:rsidRPr="00E247D1">
              <w:rPr>
                <w:rFonts w:ascii="Arial" w:hAnsi="Arial" w:cs="Arial"/>
              </w:rPr>
              <w:t>-discuss the significance of the electoral process.</w:t>
            </w:r>
          </w:p>
          <w:p w:rsidR="00E247D1" w:rsidRPr="00E247D1" w:rsidRDefault="00E247D1">
            <w:pP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2.</w:t>
            </w:r>
          </w:p>
        </w:tc>
        <w:tc>
          <w:tcPr>
            <w:tcW w:w="7614" w:type="dxa"/>
          </w:tcPr>
          <w:p w:rsidR="00E247D1" w:rsidRPr="00E247D1" w:rsidRDefault="00E247D1">
            <w:pPr>
              <w:rPr>
                <w:rFonts w:ascii="Arial" w:hAnsi="Arial" w:cs="Arial"/>
              </w:rPr>
            </w:pPr>
            <w:r w:rsidRPr="00E247D1">
              <w:rPr>
                <w:rFonts w:ascii="Arial" w:hAnsi="Arial" w:cs="Arial"/>
              </w:rPr>
              <w:t xml:space="preserve">Display and awareness of the history, significance and the organization of Child Welfare Legislation in </w:t>
            </w:r>
            <w:smartTag w:uri="urn:schemas-microsoft-com:office:smarttags" w:element="place">
              <w:smartTag w:uri="urn:schemas-microsoft-com:office:smarttags" w:element="State">
                <w:r w:rsidRPr="00E247D1">
                  <w:rPr>
                    <w:rFonts w:ascii="Arial" w:hAnsi="Arial" w:cs="Arial"/>
                  </w:rPr>
                  <w:t>Ontario</w:t>
                </w:r>
              </w:smartTag>
            </w:smartTag>
            <w:r w:rsidRPr="00E247D1">
              <w:rPr>
                <w:rFonts w:ascii="Arial" w:hAnsi="Arial" w:cs="Arial"/>
              </w:rPr>
              <w:t>.</w:t>
            </w:r>
          </w:p>
          <w:p w:rsidR="00E247D1" w:rsidRPr="00E247D1" w:rsidRDefault="00E247D1">
            <w:pP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567" w:type="dxa"/>
          </w:tcPr>
          <w:p w:rsidR="00E247D1" w:rsidRPr="00E247D1" w:rsidRDefault="00E247D1">
            <w:pPr>
              <w:rPr>
                <w:rFonts w:ascii="Arial" w:hAnsi="Arial" w:cs="Arial"/>
                <w:sz w:val="22"/>
              </w:rPr>
            </w:pPr>
          </w:p>
        </w:tc>
        <w:tc>
          <w:tcPr>
            <w:tcW w:w="7614" w:type="dxa"/>
          </w:tcPr>
          <w:p w:rsidR="00E247D1" w:rsidRPr="00E247D1" w:rsidRDefault="00E247D1">
            <w:pPr>
              <w:rPr>
                <w:rFonts w:ascii="Arial" w:hAnsi="Arial" w:cs="Arial"/>
              </w:rPr>
            </w:pPr>
            <w:r w:rsidRPr="00E247D1">
              <w:rPr>
                <w:rFonts w:ascii="Arial" w:hAnsi="Arial" w:cs="Arial"/>
                <w:u w:val="single"/>
              </w:rPr>
              <w:t>Potential Elements of the Performance</w:t>
            </w:r>
            <w:r w:rsidRPr="00E247D1">
              <w:rPr>
                <w:rFonts w:ascii="Arial" w:hAnsi="Arial" w:cs="Arial"/>
              </w:rPr>
              <w:t>:</w:t>
            </w:r>
          </w:p>
          <w:p w:rsidR="00E247D1" w:rsidRPr="00E247D1" w:rsidRDefault="00E247D1">
            <w:pPr>
              <w:rPr>
                <w:rFonts w:ascii="Arial" w:hAnsi="Arial" w:cs="Arial"/>
              </w:rPr>
            </w:pPr>
          </w:p>
          <w:p w:rsidR="00E247D1" w:rsidRPr="00E247D1" w:rsidRDefault="00E247D1">
            <w:pPr>
              <w:rPr>
                <w:rFonts w:ascii="Arial" w:hAnsi="Arial" w:cs="Arial"/>
              </w:rPr>
            </w:pPr>
            <w:r w:rsidRPr="00E247D1">
              <w:rPr>
                <w:rFonts w:ascii="Arial" w:hAnsi="Arial" w:cs="Arial"/>
              </w:rPr>
              <w:t xml:space="preserve">-display competence at an entry level in interpreting and applying the </w:t>
            </w:r>
            <w:proofErr w:type="spellStart"/>
            <w:r w:rsidRPr="00E247D1">
              <w:rPr>
                <w:rFonts w:ascii="Arial" w:hAnsi="Arial" w:cs="Arial"/>
              </w:rPr>
              <w:t>CFSA</w:t>
            </w:r>
            <w:proofErr w:type="spellEnd"/>
            <w:r w:rsidRPr="00E247D1">
              <w:rPr>
                <w:rFonts w:ascii="Arial" w:hAnsi="Arial" w:cs="Arial"/>
              </w:rPr>
              <w:t xml:space="preserve">. </w:t>
            </w:r>
          </w:p>
          <w:p w:rsidR="00E247D1" w:rsidRPr="00E247D1" w:rsidRDefault="00E247D1">
            <w:pPr>
              <w:rPr>
                <w:rFonts w:ascii="Arial" w:hAnsi="Arial" w:cs="Arial"/>
              </w:rPr>
            </w:pPr>
            <w:r w:rsidRPr="00E247D1">
              <w:rPr>
                <w:rFonts w:ascii="Arial" w:hAnsi="Arial" w:cs="Arial"/>
              </w:rPr>
              <w:t>-describe the intent of the legislation</w:t>
            </w:r>
          </w:p>
          <w:p w:rsidR="00E247D1" w:rsidRPr="00E247D1" w:rsidRDefault="00E247D1">
            <w:pPr>
              <w:rPr>
                <w:rFonts w:ascii="Arial" w:hAnsi="Arial" w:cs="Arial"/>
              </w:rPr>
            </w:pPr>
            <w:r w:rsidRPr="00E247D1">
              <w:rPr>
                <w:rFonts w:ascii="Arial" w:hAnsi="Arial" w:cs="Arial"/>
              </w:rPr>
              <w:t>-discuss the parameters of the legislation</w:t>
            </w:r>
          </w:p>
          <w:p w:rsidR="00E247D1" w:rsidRPr="00E247D1" w:rsidRDefault="00E247D1">
            <w:pP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3.</w:t>
            </w:r>
          </w:p>
        </w:tc>
        <w:tc>
          <w:tcPr>
            <w:tcW w:w="7614" w:type="dxa"/>
            <w:hideMark/>
          </w:tcPr>
          <w:p w:rsidR="00E247D1" w:rsidRPr="00E247D1" w:rsidRDefault="00E247D1">
            <w:pPr>
              <w:rPr>
                <w:rFonts w:ascii="Arial" w:hAnsi="Arial" w:cs="Arial"/>
                <w:sz w:val="22"/>
              </w:rPr>
            </w:pPr>
            <w:r w:rsidRPr="00E247D1">
              <w:rPr>
                <w:rFonts w:ascii="Arial" w:hAnsi="Arial" w:cs="Arial"/>
              </w:rPr>
              <w:t>Be aware of the court process as it pertains to Child and Family Issues.</w:t>
            </w:r>
          </w:p>
        </w:tc>
      </w:tr>
      <w:tr w:rsidR="00E247D1" w:rsidRPr="00E247D1" w:rsidTr="00E247D1">
        <w:tc>
          <w:tcPr>
            <w:tcW w:w="675" w:type="dxa"/>
          </w:tcPr>
          <w:p w:rsidR="00E247D1" w:rsidRPr="00E247D1" w:rsidRDefault="00E247D1">
            <w:pPr>
              <w:rPr>
                <w:rFonts w:ascii="Arial" w:hAnsi="Arial" w:cs="Arial"/>
                <w:sz w:val="22"/>
              </w:rPr>
            </w:pPr>
          </w:p>
        </w:tc>
        <w:tc>
          <w:tcPr>
            <w:tcW w:w="567" w:type="dxa"/>
          </w:tcPr>
          <w:p w:rsidR="00E247D1" w:rsidRPr="00E247D1" w:rsidRDefault="00E247D1">
            <w:pPr>
              <w:rPr>
                <w:rFonts w:ascii="Arial" w:hAnsi="Arial" w:cs="Arial"/>
                <w:sz w:val="22"/>
              </w:rPr>
            </w:pPr>
          </w:p>
        </w:tc>
        <w:tc>
          <w:tcPr>
            <w:tcW w:w="7614" w:type="dxa"/>
          </w:tcPr>
          <w:p w:rsidR="00E247D1" w:rsidRPr="00E247D1" w:rsidRDefault="00E247D1">
            <w:pPr>
              <w:rPr>
                <w:rFonts w:ascii="Arial" w:hAnsi="Arial" w:cs="Arial"/>
                <w:u w:val="single"/>
              </w:rPr>
            </w:pPr>
          </w:p>
          <w:p w:rsidR="00E247D1" w:rsidRPr="00E247D1" w:rsidRDefault="00E247D1">
            <w:pPr>
              <w:rPr>
                <w:rFonts w:ascii="Arial" w:hAnsi="Arial" w:cs="Arial"/>
              </w:rPr>
            </w:pPr>
            <w:r w:rsidRPr="00E247D1">
              <w:rPr>
                <w:rFonts w:ascii="Arial" w:hAnsi="Arial" w:cs="Arial"/>
                <w:u w:val="single"/>
              </w:rPr>
              <w:t>Potential Elements of the Performance</w:t>
            </w:r>
            <w:r w:rsidRPr="00E247D1">
              <w:rPr>
                <w:rFonts w:ascii="Arial" w:hAnsi="Arial" w:cs="Arial"/>
              </w:rPr>
              <w:t>:</w:t>
            </w:r>
          </w:p>
          <w:p w:rsidR="00E247D1" w:rsidRPr="00E247D1" w:rsidRDefault="00E247D1">
            <w:pPr>
              <w:rPr>
                <w:rFonts w:ascii="Arial" w:hAnsi="Arial" w:cs="Arial"/>
              </w:rPr>
            </w:pPr>
            <w:r w:rsidRPr="00E247D1">
              <w:rPr>
                <w:rFonts w:ascii="Arial" w:hAnsi="Arial" w:cs="Arial"/>
              </w:rPr>
              <w:t>-compare and contrast the civil and criminal court process</w:t>
            </w:r>
          </w:p>
          <w:p w:rsidR="00E247D1" w:rsidRPr="00E247D1" w:rsidRDefault="00E247D1">
            <w:pPr>
              <w:rPr>
                <w:rFonts w:ascii="Arial" w:hAnsi="Arial" w:cs="Arial"/>
              </w:rPr>
            </w:pPr>
            <w:r w:rsidRPr="00E247D1">
              <w:rPr>
                <w:rFonts w:ascii="Arial" w:hAnsi="Arial" w:cs="Arial"/>
              </w:rPr>
              <w:t>-discuss the roles of personnel involved in court cases.</w:t>
            </w:r>
          </w:p>
          <w:p w:rsidR="00E247D1" w:rsidRPr="00E247D1" w:rsidRDefault="00E247D1">
            <w:pPr>
              <w:rPr>
                <w:rFonts w:ascii="Arial" w:hAnsi="Arial" w:cs="Arial"/>
              </w:rPr>
            </w:pPr>
            <w:r w:rsidRPr="00E247D1">
              <w:rPr>
                <w:rFonts w:ascii="Arial" w:hAnsi="Arial" w:cs="Arial"/>
              </w:rPr>
              <w:t xml:space="preserve">-discuss issues relative to testifying in court from a “Worker” perspective. </w:t>
            </w:r>
          </w:p>
          <w:p w:rsidR="00E247D1" w:rsidRPr="00E247D1" w:rsidRDefault="00E247D1">
            <w:pPr>
              <w:rPr>
                <w:rFonts w:ascii="Arial" w:hAnsi="Arial" w:cs="Arial"/>
                <w:sz w:val="22"/>
              </w:rPr>
            </w:pPr>
          </w:p>
        </w:tc>
      </w:tr>
    </w:tbl>
    <w:p w:rsidR="00420556" w:rsidRDefault="00420556">
      <w:pPr>
        <w:rPr>
          <w:rFonts w:ascii="Arial" w:hAnsi="Arial" w:cs="Arial"/>
          <w:sz w:val="22"/>
        </w:rPr>
      </w:pPr>
      <w:r>
        <w:rPr>
          <w:rFonts w:ascii="Arial" w:hAnsi="Arial" w:cs="Arial"/>
          <w:sz w:val="22"/>
        </w:rPr>
        <w:br w:type="page"/>
      </w:r>
    </w:p>
    <w:p w:rsidR="00E247D1" w:rsidRDefault="00E247D1" w:rsidP="00E247D1">
      <w:pPr>
        <w:rPr>
          <w:rFonts w:ascii="Arial" w:hAnsi="Arial" w:cs="Arial"/>
          <w:sz w:val="22"/>
        </w:rPr>
      </w:pPr>
    </w:p>
    <w:p w:rsidR="00E247D1" w:rsidRPr="00E247D1" w:rsidRDefault="00E247D1" w:rsidP="00E247D1">
      <w:pPr>
        <w:rPr>
          <w:rFonts w:ascii="Arial" w:hAnsi="Arial" w:cs="Arial"/>
          <w:sz w:val="22"/>
        </w:rPr>
      </w:pPr>
    </w:p>
    <w:tbl>
      <w:tblPr>
        <w:tblW w:w="0" w:type="auto"/>
        <w:tblLayout w:type="fixed"/>
        <w:tblLook w:val="04A0"/>
      </w:tblPr>
      <w:tblGrid>
        <w:gridCol w:w="675"/>
        <w:gridCol w:w="567"/>
        <w:gridCol w:w="7614"/>
      </w:tblGrid>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4.</w:t>
            </w:r>
          </w:p>
        </w:tc>
        <w:tc>
          <w:tcPr>
            <w:tcW w:w="7614" w:type="dxa"/>
          </w:tcPr>
          <w:p w:rsidR="00E247D1" w:rsidRPr="00E247D1" w:rsidRDefault="00E247D1">
            <w:pPr>
              <w:pStyle w:val="EnvelopeReturn"/>
              <w:rPr>
                <w:rFonts w:cs="Arial"/>
              </w:rPr>
            </w:pPr>
            <w:r w:rsidRPr="00E247D1">
              <w:rPr>
                <w:rFonts w:cs="Arial"/>
              </w:rPr>
              <w:t>Understand the role of the Education Act</w:t>
            </w:r>
          </w:p>
          <w:p w:rsidR="00E247D1" w:rsidRPr="00E247D1" w:rsidRDefault="00E247D1">
            <w:pP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567" w:type="dxa"/>
          </w:tcPr>
          <w:p w:rsidR="00E247D1" w:rsidRPr="00E247D1" w:rsidRDefault="00E247D1">
            <w:pPr>
              <w:rPr>
                <w:rFonts w:ascii="Arial" w:hAnsi="Arial" w:cs="Arial"/>
                <w:sz w:val="22"/>
              </w:rPr>
            </w:pPr>
          </w:p>
        </w:tc>
        <w:tc>
          <w:tcPr>
            <w:tcW w:w="7614" w:type="dxa"/>
          </w:tcPr>
          <w:p w:rsidR="00E247D1" w:rsidRPr="00E247D1" w:rsidRDefault="00E247D1">
            <w:pPr>
              <w:rPr>
                <w:rFonts w:ascii="Arial" w:hAnsi="Arial" w:cs="Arial"/>
              </w:rPr>
            </w:pPr>
            <w:r w:rsidRPr="00E247D1">
              <w:rPr>
                <w:rFonts w:ascii="Arial" w:hAnsi="Arial" w:cs="Arial"/>
                <w:u w:val="single"/>
              </w:rPr>
              <w:t>Potential Elements of the Performance</w:t>
            </w:r>
            <w:r w:rsidRPr="00E247D1">
              <w:rPr>
                <w:rFonts w:ascii="Arial" w:hAnsi="Arial" w:cs="Arial"/>
              </w:rPr>
              <w:t>:</w:t>
            </w:r>
          </w:p>
          <w:p w:rsidR="00E247D1" w:rsidRPr="00E247D1" w:rsidRDefault="00E247D1">
            <w:pPr>
              <w:rPr>
                <w:rFonts w:ascii="Arial" w:hAnsi="Arial" w:cs="Arial"/>
              </w:rPr>
            </w:pPr>
          </w:p>
          <w:p w:rsidR="00E247D1" w:rsidRPr="00E247D1" w:rsidRDefault="00E247D1">
            <w:pPr>
              <w:rPr>
                <w:rFonts w:ascii="Arial" w:hAnsi="Arial" w:cs="Arial"/>
              </w:rPr>
            </w:pPr>
            <w:r w:rsidRPr="00E247D1">
              <w:rPr>
                <w:rFonts w:ascii="Arial" w:hAnsi="Arial" w:cs="Arial"/>
              </w:rPr>
              <w:t>-discuss the development of the Education Act</w:t>
            </w:r>
          </w:p>
          <w:p w:rsidR="00E247D1" w:rsidRPr="00E247D1" w:rsidRDefault="00420556">
            <w:pPr>
              <w:rPr>
                <w:rFonts w:ascii="Arial" w:hAnsi="Arial" w:cs="Arial"/>
              </w:rPr>
            </w:pPr>
            <w:r>
              <w:rPr>
                <w:rFonts w:ascii="Arial" w:hAnsi="Arial" w:cs="Arial"/>
              </w:rPr>
              <w:t>-</w:t>
            </w:r>
            <w:r w:rsidR="00E247D1" w:rsidRPr="00E247D1">
              <w:rPr>
                <w:rFonts w:ascii="Arial" w:hAnsi="Arial" w:cs="Arial"/>
              </w:rPr>
              <w:t>discuss the implementation of selected components of the Act</w:t>
            </w:r>
          </w:p>
          <w:p w:rsidR="00E247D1" w:rsidRPr="00E247D1" w:rsidRDefault="00E247D1">
            <w:pPr>
              <w:rPr>
                <w:rFonts w:ascii="Arial" w:hAnsi="Arial" w:cs="Arial"/>
                <w:sz w:val="22"/>
              </w:rPr>
            </w:pPr>
            <w:r w:rsidRPr="00E247D1">
              <w:rPr>
                <w:rFonts w:ascii="Arial" w:hAnsi="Arial" w:cs="Arial"/>
              </w:rPr>
              <w:t>-discuss the impact of the legislation on the education system</w:t>
            </w:r>
          </w:p>
        </w:tc>
      </w:tr>
    </w:tbl>
    <w:p w:rsidR="00420556" w:rsidRDefault="00420556"/>
    <w:p w:rsidR="00420556" w:rsidRDefault="00420556"/>
    <w:tbl>
      <w:tblPr>
        <w:tblW w:w="0" w:type="auto"/>
        <w:tblLayout w:type="fixed"/>
        <w:tblLook w:val="04A0"/>
      </w:tblPr>
      <w:tblGrid>
        <w:gridCol w:w="675"/>
        <w:gridCol w:w="567"/>
        <w:gridCol w:w="7614"/>
      </w:tblGrid>
      <w:tr w:rsidR="00E247D1" w:rsidRPr="00E247D1" w:rsidTr="00E247D1">
        <w:trPr>
          <w:cantSplit/>
        </w:trPr>
        <w:tc>
          <w:tcPr>
            <w:tcW w:w="675" w:type="dxa"/>
            <w:hideMark/>
          </w:tcPr>
          <w:p w:rsidR="00E247D1" w:rsidRPr="00E247D1" w:rsidRDefault="00E247D1">
            <w:pPr>
              <w:rPr>
                <w:rFonts w:ascii="Arial" w:hAnsi="Arial" w:cs="Arial"/>
              </w:rPr>
            </w:pPr>
            <w:r w:rsidRPr="00E247D1">
              <w:rPr>
                <w:rFonts w:ascii="Arial" w:hAnsi="Arial" w:cs="Arial"/>
              </w:rPr>
              <w:br w:type="page"/>
            </w:r>
          </w:p>
          <w:p w:rsidR="00E247D1" w:rsidRPr="00E247D1" w:rsidRDefault="00E247D1">
            <w:pPr>
              <w:rPr>
                <w:rFonts w:ascii="Arial" w:hAnsi="Arial" w:cs="Arial"/>
                <w:b/>
                <w:sz w:val="22"/>
              </w:rPr>
            </w:pPr>
            <w:r w:rsidRPr="00E247D1">
              <w:rPr>
                <w:rFonts w:ascii="Arial" w:hAnsi="Arial" w:cs="Arial"/>
                <w:b/>
              </w:rPr>
              <w:t>III.</w:t>
            </w:r>
          </w:p>
        </w:tc>
        <w:tc>
          <w:tcPr>
            <w:tcW w:w="8181" w:type="dxa"/>
            <w:gridSpan w:val="2"/>
          </w:tcPr>
          <w:p w:rsidR="00E247D1" w:rsidRPr="00E247D1" w:rsidRDefault="00E247D1">
            <w:pPr>
              <w:rPr>
                <w:rFonts w:ascii="Arial" w:hAnsi="Arial" w:cs="Arial"/>
                <w:b/>
              </w:rPr>
            </w:pPr>
          </w:p>
          <w:p w:rsidR="00E247D1" w:rsidRPr="00E247D1" w:rsidRDefault="00E247D1">
            <w:pPr>
              <w:rPr>
                <w:rFonts w:ascii="Arial" w:hAnsi="Arial" w:cs="Arial"/>
                <w:b/>
              </w:rPr>
            </w:pPr>
            <w:r w:rsidRPr="00E247D1">
              <w:rPr>
                <w:rFonts w:ascii="Arial" w:hAnsi="Arial" w:cs="Arial"/>
                <w:b/>
              </w:rPr>
              <w:t>TOPICS:</w:t>
            </w:r>
          </w:p>
          <w:p w:rsidR="00E247D1" w:rsidRPr="00E247D1" w:rsidRDefault="00E247D1">
            <w:pP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1.</w:t>
            </w:r>
          </w:p>
        </w:tc>
        <w:tc>
          <w:tcPr>
            <w:tcW w:w="7614" w:type="dxa"/>
            <w:hideMark/>
          </w:tcPr>
          <w:p w:rsidR="00E247D1" w:rsidRPr="00E247D1" w:rsidRDefault="00E247D1">
            <w:pPr>
              <w:rPr>
                <w:rFonts w:ascii="Arial" w:hAnsi="Arial" w:cs="Arial"/>
                <w:sz w:val="22"/>
              </w:rPr>
            </w:pPr>
            <w:r w:rsidRPr="00E247D1">
              <w:rPr>
                <w:rFonts w:ascii="Arial" w:hAnsi="Arial" w:cs="Arial"/>
              </w:rPr>
              <w:t>Municipal, Provincial and Federal Government</w:t>
            </w: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2.</w:t>
            </w:r>
          </w:p>
        </w:tc>
        <w:tc>
          <w:tcPr>
            <w:tcW w:w="7614" w:type="dxa"/>
            <w:hideMark/>
          </w:tcPr>
          <w:p w:rsidR="00E247D1" w:rsidRPr="00E247D1" w:rsidRDefault="00E247D1">
            <w:pPr>
              <w:rPr>
                <w:rFonts w:ascii="Arial" w:hAnsi="Arial" w:cs="Arial"/>
                <w:sz w:val="22"/>
              </w:rPr>
            </w:pPr>
            <w:r w:rsidRPr="00E247D1">
              <w:rPr>
                <w:rFonts w:ascii="Arial" w:hAnsi="Arial" w:cs="Arial"/>
              </w:rPr>
              <w:t>The Legislative Process</w:t>
            </w: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3.</w:t>
            </w:r>
          </w:p>
        </w:tc>
        <w:tc>
          <w:tcPr>
            <w:tcW w:w="7614" w:type="dxa"/>
            <w:hideMark/>
          </w:tcPr>
          <w:p w:rsidR="00E247D1" w:rsidRPr="00E247D1" w:rsidRDefault="00E247D1">
            <w:pPr>
              <w:rPr>
                <w:rFonts w:ascii="Arial" w:hAnsi="Arial" w:cs="Arial"/>
                <w:sz w:val="22"/>
              </w:rPr>
            </w:pPr>
            <w:r w:rsidRPr="00E247D1">
              <w:rPr>
                <w:rFonts w:ascii="Arial" w:hAnsi="Arial" w:cs="Arial"/>
              </w:rPr>
              <w:t>Development of Child and Family Law</w:t>
            </w: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4.</w:t>
            </w:r>
          </w:p>
        </w:tc>
        <w:tc>
          <w:tcPr>
            <w:tcW w:w="7614" w:type="dxa"/>
            <w:hideMark/>
          </w:tcPr>
          <w:p w:rsidR="00E247D1" w:rsidRPr="00E247D1" w:rsidRDefault="00E247D1">
            <w:pPr>
              <w:rPr>
                <w:rFonts w:ascii="Arial" w:hAnsi="Arial" w:cs="Arial"/>
                <w:b/>
                <w:bCs/>
                <w:sz w:val="22"/>
              </w:rPr>
            </w:pPr>
            <w:r w:rsidRPr="00E247D1">
              <w:rPr>
                <w:rFonts w:ascii="Arial" w:hAnsi="Arial" w:cs="Arial"/>
              </w:rPr>
              <w:t xml:space="preserve">Child and Family Services Act </w:t>
            </w:r>
            <w:r w:rsidRPr="00E247D1">
              <w:rPr>
                <w:rFonts w:ascii="Arial" w:hAnsi="Arial" w:cs="Arial"/>
                <w:b/>
                <w:bCs/>
              </w:rPr>
              <w:t>including the new amendments re: Bill 210</w:t>
            </w: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sz w:val="22"/>
              </w:rPr>
            </w:pPr>
            <w:r w:rsidRPr="00E247D1">
              <w:rPr>
                <w:rFonts w:ascii="Arial" w:hAnsi="Arial" w:cs="Arial"/>
              </w:rPr>
              <w:t>5.</w:t>
            </w:r>
          </w:p>
        </w:tc>
        <w:tc>
          <w:tcPr>
            <w:tcW w:w="7614" w:type="dxa"/>
            <w:hideMark/>
          </w:tcPr>
          <w:p w:rsidR="00E247D1" w:rsidRPr="00E247D1" w:rsidRDefault="00E247D1">
            <w:pPr>
              <w:rPr>
                <w:rFonts w:ascii="Arial" w:hAnsi="Arial" w:cs="Arial"/>
                <w:sz w:val="22"/>
              </w:rPr>
            </w:pPr>
            <w:r w:rsidRPr="00E247D1">
              <w:rPr>
                <w:rFonts w:ascii="Arial" w:hAnsi="Arial" w:cs="Arial"/>
              </w:rPr>
              <w:t>Education Act – Selected components only.</w:t>
            </w:r>
          </w:p>
        </w:tc>
      </w:tr>
      <w:tr w:rsidR="00E247D1" w:rsidRPr="00E247D1" w:rsidTr="00E247D1">
        <w:tc>
          <w:tcPr>
            <w:tcW w:w="675" w:type="dxa"/>
          </w:tcPr>
          <w:p w:rsidR="00E247D1" w:rsidRPr="00E247D1" w:rsidRDefault="00E247D1">
            <w:pPr>
              <w:rPr>
                <w:rFonts w:ascii="Arial" w:hAnsi="Arial" w:cs="Arial"/>
                <w:sz w:val="22"/>
              </w:rPr>
            </w:pPr>
          </w:p>
        </w:tc>
        <w:tc>
          <w:tcPr>
            <w:tcW w:w="567" w:type="dxa"/>
            <w:hideMark/>
          </w:tcPr>
          <w:p w:rsidR="00E247D1" w:rsidRPr="00E247D1" w:rsidRDefault="00E247D1">
            <w:pPr>
              <w:rPr>
                <w:rFonts w:ascii="Arial" w:hAnsi="Arial" w:cs="Arial"/>
              </w:rPr>
            </w:pPr>
            <w:r w:rsidRPr="00E247D1">
              <w:rPr>
                <w:rFonts w:ascii="Arial" w:hAnsi="Arial" w:cs="Arial"/>
              </w:rPr>
              <w:t>6.</w:t>
            </w:r>
          </w:p>
          <w:p w:rsidR="00E247D1" w:rsidRPr="00E247D1" w:rsidRDefault="00E247D1">
            <w:pPr>
              <w:rPr>
                <w:rFonts w:ascii="Arial" w:hAnsi="Arial" w:cs="Arial"/>
                <w:sz w:val="22"/>
              </w:rPr>
            </w:pPr>
            <w:r w:rsidRPr="00E247D1">
              <w:rPr>
                <w:rFonts w:ascii="Arial" w:hAnsi="Arial" w:cs="Arial"/>
              </w:rPr>
              <w:t>7.</w:t>
            </w:r>
          </w:p>
        </w:tc>
        <w:tc>
          <w:tcPr>
            <w:tcW w:w="7614" w:type="dxa"/>
            <w:hideMark/>
          </w:tcPr>
          <w:p w:rsidR="00E247D1" w:rsidRPr="00E247D1" w:rsidRDefault="00E247D1">
            <w:pPr>
              <w:rPr>
                <w:rFonts w:ascii="Arial" w:hAnsi="Arial" w:cs="Arial"/>
              </w:rPr>
            </w:pPr>
            <w:r w:rsidRPr="00E247D1">
              <w:rPr>
                <w:rFonts w:ascii="Arial" w:hAnsi="Arial" w:cs="Arial"/>
              </w:rPr>
              <w:t xml:space="preserve">Youth Criminal Justice Act – as pertaining to </w:t>
            </w:r>
            <w:proofErr w:type="spellStart"/>
            <w:r w:rsidRPr="00E247D1">
              <w:rPr>
                <w:rFonts w:ascii="Arial" w:hAnsi="Arial" w:cs="Arial"/>
              </w:rPr>
              <w:t>CFSA</w:t>
            </w:r>
            <w:proofErr w:type="spellEnd"/>
          </w:p>
          <w:p w:rsidR="00E247D1" w:rsidRPr="00E247D1" w:rsidRDefault="00E247D1">
            <w:pPr>
              <w:rPr>
                <w:rFonts w:ascii="Arial" w:hAnsi="Arial" w:cs="Arial"/>
                <w:sz w:val="22"/>
              </w:rPr>
            </w:pPr>
            <w:r w:rsidRPr="00E247D1">
              <w:rPr>
                <w:rFonts w:ascii="Arial" w:hAnsi="Arial" w:cs="Arial"/>
              </w:rPr>
              <w:t>The Court Process</w:t>
            </w:r>
          </w:p>
        </w:tc>
      </w:tr>
    </w:tbl>
    <w:p w:rsidR="00E247D1" w:rsidRPr="00E247D1" w:rsidRDefault="00E247D1" w:rsidP="00E247D1">
      <w:pPr>
        <w:rPr>
          <w:rFonts w:ascii="Arial" w:hAnsi="Arial" w:cs="Arial"/>
          <w:sz w:val="22"/>
        </w:rPr>
      </w:pPr>
    </w:p>
    <w:tbl>
      <w:tblPr>
        <w:tblW w:w="0" w:type="auto"/>
        <w:tblLayout w:type="fixed"/>
        <w:tblLook w:val="04A0"/>
      </w:tblPr>
      <w:tblGrid>
        <w:gridCol w:w="675"/>
        <w:gridCol w:w="8181"/>
      </w:tblGrid>
      <w:tr w:rsidR="00E247D1" w:rsidRPr="00E247D1" w:rsidTr="00E247D1">
        <w:trPr>
          <w:cantSplit/>
        </w:trPr>
        <w:tc>
          <w:tcPr>
            <w:tcW w:w="675" w:type="dxa"/>
            <w:hideMark/>
          </w:tcPr>
          <w:p w:rsidR="00E247D1" w:rsidRPr="00E247D1" w:rsidRDefault="00E247D1">
            <w:pPr>
              <w:rPr>
                <w:rFonts w:ascii="Arial" w:hAnsi="Arial" w:cs="Arial"/>
                <w:b/>
                <w:sz w:val="22"/>
              </w:rPr>
            </w:pPr>
            <w:r w:rsidRPr="00E247D1">
              <w:rPr>
                <w:rFonts w:ascii="Arial" w:hAnsi="Arial" w:cs="Arial"/>
                <w:b/>
              </w:rPr>
              <w:t>IV.</w:t>
            </w:r>
          </w:p>
        </w:tc>
        <w:tc>
          <w:tcPr>
            <w:tcW w:w="8181" w:type="dxa"/>
          </w:tcPr>
          <w:p w:rsidR="00E247D1" w:rsidRPr="00E247D1" w:rsidRDefault="00E247D1">
            <w:pPr>
              <w:rPr>
                <w:rFonts w:ascii="Arial" w:hAnsi="Arial" w:cs="Arial"/>
                <w:b/>
              </w:rPr>
            </w:pPr>
            <w:r w:rsidRPr="00E247D1">
              <w:rPr>
                <w:rFonts w:ascii="Arial" w:hAnsi="Arial" w:cs="Arial"/>
                <w:b/>
              </w:rPr>
              <w:t>REQUIRED RESOURCES/TEXTS/MATERIALS:</w:t>
            </w:r>
          </w:p>
          <w:p w:rsidR="00E247D1" w:rsidRPr="00E247D1" w:rsidRDefault="00E247D1">
            <w:pPr>
              <w:rPr>
                <w:rFonts w:ascii="Arial" w:hAnsi="Arial" w:cs="Arial"/>
                <w:bCs/>
              </w:rPr>
            </w:pPr>
          </w:p>
          <w:p w:rsidR="00E247D1" w:rsidRPr="00E247D1" w:rsidRDefault="00E247D1">
            <w:pPr>
              <w:rPr>
                <w:rFonts w:ascii="Arial" w:hAnsi="Arial" w:cs="Arial"/>
                <w:bCs/>
              </w:rPr>
            </w:pPr>
            <w:r w:rsidRPr="00E247D1">
              <w:rPr>
                <w:rFonts w:ascii="Arial" w:hAnsi="Arial" w:cs="Arial"/>
                <w:bCs/>
                <w:i/>
              </w:rPr>
              <w:t xml:space="preserve">Child and Family Services Act: Revised Statutes of </w:t>
            </w:r>
            <w:smartTag w:uri="urn:schemas-microsoft-com:office:smarttags" w:element="place">
              <w:smartTag w:uri="urn:schemas-microsoft-com:office:smarttags" w:element="State">
                <w:r w:rsidRPr="00E247D1">
                  <w:rPr>
                    <w:rFonts w:ascii="Arial" w:hAnsi="Arial" w:cs="Arial"/>
                    <w:bCs/>
                    <w:i/>
                  </w:rPr>
                  <w:t>Ontario</w:t>
                </w:r>
              </w:smartTag>
            </w:smartTag>
            <w:r w:rsidRPr="00E247D1">
              <w:rPr>
                <w:rFonts w:ascii="Arial" w:hAnsi="Arial" w:cs="Arial"/>
                <w:bCs/>
              </w:rPr>
              <w:t>, 1990 Chapter C.11</w:t>
            </w:r>
          </w:p>
          <w:p w:rsidR="00420556" w:rsidRDefault="00420556">
            <w:pPr>
              <w:pStyle w:val="EnvelopeReturn"/>
              <w:rPr>
                <w:rFonts w:cs="Arial"/>
                <w:bCs/>
                <w:iCs/>
              </w:rPr>
            </w:pPr>
          </w:p>
          <w:p w:rsidR="00E247D1" w:rsidRPr="00E247D1" w:rsidRDefault="00E247D1">
            <w:pPr>
              <w:pStyle w:val="EnvelopeReturn"/>
              <w:rPr>
                <w:rFonts w:cs="Arial"/>
                <w:bCs/>
                <w:iCs/>
              </w:rPr>
            </w:pPr>
            <w:r w:rsidRPr="00E247D1">
              <w:rPr>
                <w:rFonts w:cs="Arial"/>
                <w:bCs/>
                <w:iCs/>
              </w:rPr>
              <w:t>Office Consolidation (available Ontario Gov. web site)</w:t>
            </w:r>
          </w:p>
          <w:p w:rsidR="00E247D1" w:rsidRPr="00E247D1" w:rsidRDefault="00E247D1">
            <w:pPr>
              <w:pStyle w:val="EnvelopeReturn"/>
              <w:rPr>
                <w:rFonts w:cs="Arial"/>
                <w:bCs/>
                <w:iCs/>
              </w:rPr>
            </w:pPr>
          </w:p>
          <w:p w:rsidR="00E247D1" w:rsidRPr="00E247D1" w:rsidRDefault="00E247D1">
            <w:pPr>
              <w:rPr>
                <w:rFonts w:ascii="Arial" w:hAnsi="Arial" w:cs="Arial"/>
                <w:bCs/>
                <w:iCs/>
              </w:rPr>
            </w:pPr>
          </w:p>
          <w:p w:rsidR="00E247D1" w:rsidRPr="00E247D1" w:rsidRDefault="00E247D1">
            <w:pPr>
              <w:rPr>
                <w:rFonts w:ascii="Arial" w:hAnsi="Arial" w:cs="Arial"/>
                <w:bCs/>
                <w:iCs/>
              </w:rPr>
            </w:pPr>
            <w:r w:rsidRPr="00E247D1">
              <w:rPr>
                <w:rFonts w:ascii="Arial" w:hAnsi="Arial" w:cs="Arial"/>
                <w:bCs/>
                <w:iCs/>
              </w:rPr>
              <w:t xml:space="preserve">Access to Government web sites. -   </w:t>
            </w:r>
            <w:proofErr w:type="gramStart"/>
            <w:r w:rsidRPr="00E247D1">
              <w:rPr>
                <w:rFonts w:ascii="Arial" w:hAnsi="Arial" w:cs="Arial"/>
                <w:bCs/>
                <w:iCs/>
              </w:rPr>
              <w:t>from</w:t>
            </w:r>
            <w:proofErr w:type="gramEnd"/>
            <w:r w:rsidRPr="00E247D1">
              <w:rPr>
                <w:rFonts w:ascii="Arial" w:hAnsi="Arial" w:cs="Arial"/>
                <w:bCs/>
                <w:iCs/>
              </w:rPr>
              <w:t xml:space="preserve"> time to time students will be required to view and print information from selected web sites to support topical issues in the course.</w:t>
            </w:r>
          </w:p>
          <w:p w:rsidR="00E247D1" w:rsidRPr="00E247D1" w:rsidRDefault="00E247D1">
            <w:pPr>
              <w:rPr>
                <w:rFonts w:ascii="Arial" w:hAnsi="Arial" w:cs="Arial"/>
                <w:bCs/>
                <w:iCs/>
              </w:rPr>
            </w:pPr>
          </w:p>
          <w:p w:rsidR="00E247D1" w:rsidRPr="00E247D1" w:rsidRDefault="00E247D1">
            <w:pPr>
              <w:rPr>
                <w:rFonts w:ascii="Arial" w:hAnsi="Arial" w:cs="Arial"/>
                <w:bCs/>
                <w:iCs/>
              </w:rPr>
            </w:pPr>
            <w:r w:rsidRPr="00E247D1">
              <w:rPr>
                <w:rFonts w:ascii="Arial" w:hAnsi="Arial" w:cs="Arial"/>
                <w:bCs/>
                <w:iCs/>
              </w:rPr>
              <w:t xml:space="preserve">Access to </w:t>
            </w:r>
            <w:proofErr w:type="spellStart"/>
            <w:r w:rsidRPr="00E247D1">
              <w:rPr>
                <w:rFonts w:ascii="Arial" w:hAnsi="Arial" w:cs="Arial"/>
                <w:bCs/>
                <w:iCs/>
              </w:rPr>
              <w:t>LMS</w:t>
            </w:r>
            <w:proofErr w:type="spellEnd"/>
            <w:r w:rsidRPr="00E247D1">
              <w:rPr>
                <w:rFonts w:ascii="Arial" w:hAnsi="Arial" w:cs="Arial"/>
                <w:bCs/>
                <w:iCs/>
              </w:rPr>
              <w:t xml:space="preserve"> files  specifically  CYW231</w:t>
            </w:r>
          </w:p>
          <w:p w:rsidR="00E247D1" w:rsidRPr="00E247D1" w:rsidRDefault="00E247D1">
            <w:pPr>
              <w:rPr>
                <w:rFonts w:ascii="Arial" w:hAnsi="Arial" w:cs="Arial"/>
                <w:bCs/>
                <w:iCs/>
                <w:sz w:val="22"/>
              </w:rPr>
            </w:pPr>
          </w:p>
        </w:tc>
      </w:tr>
      <w:tr w:rsidR="00E247D1" w:rsidRPr="00E247D1" w:rsidTr="00E247D1">
        <w:trPr>
          <w:cantSplit/>
        </w:trPr>
        <w:tc>
          <w:tcPr>
            <w:tcW w:w="675" w:type="dxa"/>
            <w:hideMark/>
          </w:tcPr>
          <w:p w:rsidR="00E247D1" w:rsidRPr="00E247D1" w:rsidRDefault="00E247D1">
            <w:pPr>
              <w:rPr>
                <w:rFonts w:ascii="Arial" w:hAnsi="Arial" w:cs="Arial"/>
                <w:b/>
                <w:sz w:val="22"/>
              </w:rPr>
            </w:pPr>
            <w:r w:rsidRPr="00E247D1">
              <w:rPr>
                <w:rFonts w:ascii="Arial" w:hAnsi="Arial" w:cs="Arial"/>
                <w:b/>
              </w:rPr>
              <w:t>V.</w:t>
            </w:r>
          </w:p>
        </w:tc>
        <w:tc>
          <w:tcPr>
            <w:tcW w:w="8181" w:type="dxa"/>
          </w:tcPr>
          <w:p w:rsidR="00E247D1" w:rsidRPr="00E247D1" w:rsidRDefault="00E247D1">
            <w:pPr>
              <w:rPr>
                <w:rFonts w:ascii="Arial" w:hAnsi="Arial" w:cs="Arial"/>
                <w:b/>
              </w:rPr>
            </w:pPr>
            <w:r w:rsidRPr="00E247D1">
              <w:rPr>
                <w:rFonts w:ascii="Arial" w:hAnsi="Arial" w:cs="Arial"/>
                <w:b/>
              </w:rPr>
              <w:t>EVALUATION PROCESS/GRADING SYSTEM:</w:t>
            </w:r>
          </w:p>
          <w:p w:rsidR="00E247D1" w:rsidRPr="00E247D1" w:rsidRDefault="00E247D1">
            <w:pPr>
              <w:rPr>
                <w:rFonts w:ascii="Arial" w:hAnsi="Arial" w:cs="Arial"/>
                <w:b/>
              </w:rPr>
            </w:pPr>
          </w:p>
          <w:p w:rsidR="00E247D1" w:rsidRPr="00E247D1" w:rsidRDefault="00E247D1">
            <w:pPr>
              <w:pStyle w:val="EnvelopeReturn"/>
              <w:rPr>
                <w:rFonts w:cs="Arial"/>
              </w:rPr>
            </w:pPr>
            <w:r w:rsidRPr="00E247D1">
              <w:rPr>
                <w:rFonts w:cs="Arial"/>
              </w:rPr>
              <w:t>1. Atten</w:t>
            </w:r>
            <w:smartTag w:uri="urn:schemas-microsoft-com:office:smarttags" w:element="PersonName">
              <w:r w:rsidRPr="00E247D1">
                <w:rPr>
                  <w:rFonts w:cs="Arial"/>
                </w:rPr>
                <w:t>dan</w:t>
              </w:r>
            </w:smartTag>
            <w:r w:rsidRPr="00E247D1">
              <w:rPr>
                <w:rFonts w:cs="Arial"/>
              </w:rPr>
              <w:t>ce and Participation                  25%</w:t>
            </w:r>
          </w:p>
          <w:p w:rsidR="00E247D1" w:rsidRPr="00E247D1" w:rsidRDefault="00E247D1">
            <w:pPr>
              <w:pStyle w:val="EnvelopeReturn"/>
              <w:rPr>
                <w:rFonts w:cs="Arial"/>
              </w:rPr>
            </w:pPr>
          </w:p>
          <w:p w:rsidR="00E247D1" w:rsidRPr="00E247D1" w:rsidRDefault="00E247D1">
            <w:pPr>
              <w:pStyle w:val="EnvelopeReturn"/>
              <w:rPr>
                <w:rFonts w:cs="Arial"/>
              </w:rPr>
            </w:pPr>
            <w:r w:rsidRPr="00E247D1">
              <w:rPr>
                <w:rFonts w:cs="Arial"/>
              </w:rPr>
              <w:t>2. Test 1                                                      15%</w:t>
            </w:r>
          </w:p>
          <w:p w:rsidR="00E247D1" w:rsidRPr="00E247D1" w:rsidRDefault="00E247D1">
            <w:pPr>
              <w:pStyle w:val="EnvelopeReturn"/>
              <w:rPr>
                <w:rFonts w:cs="Arial"/>
              </w:rPr>
            </w:pPr>
          </w:p>
          <w:p w:rsidR="00E247D1" w:rsidRPr="00E247D1" w:rsidRDefault="00E247D1">
            <w:pPr>
              <w:pStyle w:val="EnvelopeReturn"/>
              <w:rPr>
                <w:rFonts w:cs="Arial"/>
              </w:rPr>
            </w:pPr>
            <w:r w:rsidRPr="00E247D1">
              <w:rPr>
                <w:rFonts w:cs="Arial"/>
              </w:rPr>
              <w:t>3. Test 2                                                      20%</w:t>
            </w:r>
          </w:p>
          <w:p w:rsidR="00E247D1" w:rsidRPr="00E247D1" w:rsidRDefault="00E247D1">
            <w:pPr>
              <w:pStyle w:val="EnvelopeReturn"/>
              <w:rPr>
                <w:rFonts w:cs="Arial"/>
              </w:rPr>
            </w:pPr>
          </w:p>
          <w:p w:rsidR="00E247D1" w:rsidRPr="00E247D1" w:rsidRDefault="00E247D1">
            <w:pPr>
              <w:pStyle w:val="EnvelopeReturn"/>
              <w:rPr>
                <w:rFonts w:cs="Arial"/>
              </w:rPr>
            </w:pPr>
            <w:r w:rsidRPr="00E247D1">
              <w:rPr>
                <w:rFonts w:cs="Arial"/>
              </w:rPr>
              <w:t>4. Vocabulary quiz                                         5%</w:t>
            </w:r>
          </w:p>
          <w:p w:rsidR="00E247D1" w:rsidRPr="00E247D1" w:rsidRDefault="00E247D1">
            <w:pPr>
              <w:pStyle w:val="EnvelopeReturn"/>
              <w:rPr>
                <w:rFonts w:cs="Arial"/>
              </w:rPr>
            </w:pPr>
          </w:p>
          <w:p w:rsidR="00E247D1" w:rsidRPr="00E247D1" w:rsidRDefault="00E247D1">
            <w:pPr>
              <w:pStyle w:val="EnvelopeReturn"/>
              <w:rPr>
                <w:rFonts w:cs="Arial"/>
              </w:rPr>
            </w:pPr>
            <w:r w:rsidRPr="00E247D1">
              <w:rPr>
                <w:rFonts w:cs="Arial"/>
              </w:rPr>
              <w:t>5. Test 3                                                      20%</w:t>
            </w:r>
          </w:p>
          <w:p w:rsidR="00E247D1" w:rsidRPr="00E247D1" w:rsidRDefault="00E247D1">
            <w:pPr>
              <w:pStyle w:val="EnvelopeReturn"/>
              <w:rPr>
                <w:rFonts w:cs="Arial"/>
              </w:rPr>
            </w:pPr>
          </w:p>
          <w:p w:rsidR="00E247D1" w:rsidRPr="00E247D1" w:rsidRDefault="00E247D1">
            <w:pPr>
              <w:pStyle w:val="EnvelopeReturn"/>
              <w:rPr>
                <w:rFonts w:cs="Arial"/>
              </w:rPr>
            </w:pPr>
            <w:r w:rsidRPr="00E247D1">
              <w:rPr>
                <w:rFonts w:cs="Arial"/>
              </w:rPr>
              <w:t>6. In-class application exercises                 15%</w:t>
            </w:r>
          </w:p>
          <w:p w:rsidR="00E247D1" w:rsidRPr="00E247D1" w:rsidRDefault="00E247D1">
            <w:pPr>
              <w:pStyle w:val="EnvelopeReturn"/>
              <w:rPr>
                <w:rFonts w:cs="Arial"/>
              </w:rPr>
            </w:pPr>
          </w:p>
        </w:tc>
      </w:tr>
    </w:tbl>
    <w:p w:rsidR="00E247D1" w:rsidRPr="00E247D1" w:rsidRDefault="00E247D1" w:rsidP="00E247D1">
      <w:pPr>
        <w:rPr>
          <w:rFonts w:ascii="Arial" w:hAnsi="Arial" w:cs="Arial"/>
          <w:sz w:val="22"/>
        </w:rPr>
      </w:pPr>
    </w:p>
    <w:tbl>
      <w:tblPr>
        <w:tblW w:w="0" w:type="auto"/>
        <w:tblLayout w:type="fixed"/>
        <w:tblLook w:val="04A0"/>
      </w:tblPr>
      <w:tblGrid>
        <w:gridCol w:w="675"/>
        <w:gridCol w:w="8181"/>
      </w:tblGrid>
      <w:tr w:rsidR="00E247D1" w:rsidRPr="00E247D1" w:rsidTr="00E247D1">
        <w:trPr>
          <w:cantSplit/>
        </w:trPr>
        <w:tc>
          <w:tcPr>
            <w:tcW w:w="675" w:type="dxa"/>
          </w:tcPr>
          <w:p w:rsidR="00E247D1" w:rsidRPr="00E247D1" w:rsidRDefault="00E247D1">
            <w:pPr>
              <w:pStyle w:val="EnvelopeReturn"/>
              <w:rPr>
                <w:rFonts w:cs="Arial"/>
                <w:b/>
                <w:bCs/>
              </w:rPr>
            </w:pPr>
          </w:p>
        </w:tc>
        <w:tc>
          <w:tcPr>
            <w:tcW w:w="8181" w:type="dxa"/>
            <w:hideMark/>
          </w:tcPr>
          <w:p w:rsidR="00E247D1" w:rsidRPr="00E247D1" w:rsidRDefault="00E247D1">
            <w:pPr>
              <w:rPr>
                <w:rFonts w:ascii="Arial" w:hAnsi="Arial" w:cs="Arial"/>
                <w:b/>
                <w:bCs/>
                <w:sz w:val="22"/>
              </w:rPr>
            </w:pPr>
            <w:r w:rsidRPr="00E247D1">
              <w:rPr>
                <w:rFonts w:ascii="Arial" w:hAnsi="Arial" w:cs="Arial"/>
                <w:b/>
                <w:bCs/>
              </w:rPr>
              <w:t>The following semester grades will be assigned to students in post-secondary courses:</w:t>
            </w:r>
          </w:p>
        </w:tc>
      </w:tr>
    </w:tbl>
    <w:p w:rsidR="00E247D1" w:rsidRPr="00E247D1" w:rsidRDefault="00E247D1" w:rsidP="00E247D1">
      <w:pPr>
        <w:rPr>
          <w:rFonts w:ascii="Arial" w:hAnsi="Arial" w:cs="Arial"/>
          <w:sz w:val="22"/>
        </w:rPr>
      </w:pPr>
    </w:p>
    <w:tbl>
      <w:tblPr>
        <w:tblW w:w="0" w:type="auto"/>
        <w:tblLayout w:type="fixed"/>
        <w:tblLook w:val="04A0"/>
      </w:tblPr>
      <w:tblGrid>
        <w:gridCol w:w="675"/>
        <w:gridCol w:w="1701"/>
        <w:gridCol w:w="4678"/>
        <w:gridCol w:w="1802"/>
      </w:tblGrid>
      <w:tr w:rsidR="00E247D1" w:rsidRPr="00E247D1" w:rsidTr="00E247D1">
        <w:tc>
          <w:tcPr>
            <w:tcW w:w="675" w:type="dxa"/>
          </w:tcPr>
          <w:p w:rsidR="00E247D1" w:rsidRPr="00E247D1" w:rsidRDefault="00E247D1">
            <w:pPr>
              <w:rPr>
                <w:rFonts w:ascii="Arial" w:hAnsi="Arial" w:cs="Arial"/>
                <w:sz w:val="22"/>
              </w:rPr>
            </w:pPr>
          </w:p>
        </w:tc>
        <w:tc>
          <w:tcPr>
            <w:tcW w:w="1701" w:type="dxa"/>
          </w:tcPr>
          <w:p w:rsidR="00E247D1" w:rsidRPr="00E247D1" w:rsidRDefault="00E247D1">
            <w:pPr>
              <w:jc w:val="center"/>
              <w:rPr>
                <w:rFonts w:ascii="Arial" w:hAnsi="Arial" w:cs="Arial"/>
              </w:rPr>
            </w:pPr>
          </w:p>
          <w:p w:rsidR="00E247D1" w:rsidRPr="00E247D1" w:rsidRDefault="00E247D1">
            <w:pPr>
              <w:pStyle w:val="Heading2"/>
              <w:rPr>
                <w:rFonts w:ascii="Arial" w:eastAsiaTheme="minorEastAsia" w:hAnsi="Arial" w:cs="Arial"/>
                <w:b w:val="0"/>
                <w:u w:val="single"/>
              </w:rPr>
            </w:pPr>
            <w:r w:rsidRPr="00E247D1">
              <w:rPr>
                <w:rFonts w:ascii="Arial" w:eastAsiaTheme="minorEastAsia" w:hAnsi="Arial" w:cs="Arial"/>
                <w:b w:val="0"/>
                <w:u w:val="single"/>
              </w:rPr>
              <w:t>Grade</w:t>
            </w:r>
          </w:p>
        </w:tc>
        <w:tc>
          <w:tcPr>
            <w:tcW w:w="4678" w:type="dxa"/>
          </w:tcPr>
          <w:p w:rsidR="00E247D1" w:rsidRPr="00E247D1" w:rsidRDefault="00E247D1">
            <w:pPr>
              <w:jc w:val="center"/>
              <w:rPr>
                <w:rFonts w:ascii="Arial" w:hAnsi="Arial" w:cs="Arial"/>
              </w:rPr>
            </w:pPr>
          </w:p>
          <w:p w:rsidR="00E247D1" w:rsidRPr="00E247D1" w:rsidRDefault="00E247D1">
            <w:pPr>
              <w:pStyle w:val="Heading1"/>
              <w:rPr>
                <w:rFonts w:ascii="Arial" w:eastAsiaTheme="minorEastAsia" w:hAnsi="Arial" w:cs="Arial"/>
                <w:b w:val="0"/>
              </w:rPr>
            </w:pPr>
            <w:r w:rsidRPr="00E247D1">
              <w:rPr>
                <w:rFonts w:ascii="Arial" w:eastAsiaTheme="minorEastAsia" w:hAnsi="Arial" w:cs="Arial"/>
                <w:b w:val="0"/>
              </w:rPr>
              <w:t>Definition</w:t>
            </w:r>
          </w:p>
        </w:tc>
        <w:tc>
          <w:tcPr>
            <w:tcW w:w="1802" w:type="dxa"/>
          </w:tcPr>
          <w:p w:rsidR="00E247D1" w:rsidRPr="00E247D1" w:rsidRDefault="00E247D1">
            <w:pPr>
              <w:pStyle w:val="BodyText"/>
            </w:pPr>
            <w:r w:rsidRPr="00E247D1">
              <w:t xml:space="preserve">Grade Point </w:t>
            </w:r>
            <w:r w:rsidRPr="00E247D1">
              <w:rPr>
                <w:u w:val="single"/>
              </w:rPr>
              <w:t>Equivalent</w:t>
            </w:r>
          </w:p>
          <w:p w:rsidR="00E247D1" w:rsidRPr="00E247D1" w:rsidRDefault="00E247D1">
            <w:pPr>
              <w:jc w:val="center"/>
              <w:rPr>
                <w:rFonts w:ascii="Arial" w:hAnsi="Arial" w:cs="Arial"/>
                <w:sz w:val="22"/>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A+</w:t>
            </w:r>
          </w:p>
        </w:tc>
        <w:tc>
          <w:tcPr>
            <w:tcW w:w="4678" w:type="dxa"/>
            <w:hideMark/>
          </w:tcPr>
          <w:p w:rsidR="00E247D1" w:rsidRPr="00E247D1" w:rsidRDefault="00E247D1">
            <w:pPr>
              <w:jc w:val="center"/>
              <w:rPr>
                <w:rFonts w:ascii="Arial" w:hAnsi="Arial" w:cs="Arial"/>
                <w:sz w:val="22"/>
              </w:rPr>
            </w:pPr>
            <w:r w:rsidRPr="00E247D1">
              <w:rPr>
                <w:rFonts w:ascii="Arial" w:hAnsi="Arial" w:cs="Arial"/>
              </w:rPr>
              <w:t>90 – 100%</w:t>
            </w:r>
          </w:p>
        </w:tc>
        <w:tc>
          <w:tcPr>
            <w:tcW w:w="1802" w:type="dxa"/>
            <w:vMerge w:val="restart"/>
            <w:vAlign w:val="center"/>
            <w:hideMark/>
          </w:tcPr>
          <w:p w:rsidR="00E247D1" w:rsidRPr="00E247D1" w:rsidRDefault="00E247D1">
            <w:pPr>
              <w:jc w:val="center"/>
              <w:rPr>
                <w:rFonts w:ascii="Arial" w:hAnsi="Arial" w:cs="Arial"/>
                <w:sz w:val="22"/>
              </w:rPr>
            </w:pPr>
            <w:r w:rsidRPr="00E247D1">
              <w:rPr>
                <w:rFonts w:ascii="Arial" w:hAnsi="Arial" w:cs="Arial"/>
              </w:rPr>
              <w:t>4.00</w:t>
            </w:r>
          </w:p>
        </w:tc>
      </w:tr>
      <w:tr w:rsidR="00E247D1" w:rsidRPr="00E247D1" w:rsidTr="00E247D1">
        <w:trPr>
          <w:cantSplit/>
        </w:trPr>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A</w:t>
            </w:r>
          </w:p>
        </w:tc>
        <w:tc>
          <w:tcPr>
            <w:tcW w:w="4678" w:type="dxa"/>
            <w:hideMark/>
          </w:tcPr>
          <w:p w:rsidR="00E247D1" w:rsidRPr="00E247D1" w:rsidRDefault="00E247D1">
            <w:pPr>
              <w:jc w:val="center"/>
              <w:rPr>
                <w:rFonts w:ascii="Arial" w:hAnsi="Arial" w:cs="Arial"/>
                <w:sz w:val="22"/>
              </w:rPr>
            </w:pPr>
            <w:r w:rsidRPr="00E247D1">
              <w:rPr>
                <w:rFonts w:ascii="Arial" w:hAnsi="Arial" w:cs="Arial"/>
              </w:rPr>
              <w:t>80 – 89%</w:t>
            </w:r>
          </w:p>
        </w:tc>
        <w:tc>
          <w:tcPr>
            <w:tcW w:w="1802" w:type="dxa"/>
            <w:vMerge/>
            <w:vAlign w:val="center"/>
            <w:hideMark/>
          </w:tcPr>
          <w:p w:rsidR="00E247D1" w:rsidRPr="00E247D1" w:rsidRDefault="00E247D1">
            <w:pP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B</w:t>
            </w:r>
          </w:p>
        </w:tc>
        <w:tc>
          <w:tcPr>
            <w:tcW w:w="4678" w:type="dxa"/>
            <w:hideMark/>
          </w:tcPr>
          <w:p w:rsidR="00E247D1" w:rsidRPr="00E247D1" w:rsidRDefault="00E247D1">
            <w:pPr>
              <w:jc w:val="center"/>
              <w:rPr>
                <w:rFonts w:ascii="Arial" w:hAnsi="Arial" w:cs="Arial"/>
                <w:sz w:val="22"/>
              </w:rPr>
            </w:pPr>
            <w:r w:rsidRPr="00E247D1">
              <w:rPr>
                <w:rFonts w:ascii="Arial" w:hAnsi="Arial" w:cs="Arial"/>
              </w:rPr>
              <w:t>70 - 79%</w:t>
            </w:r>
          </w:p>
        </w:tc>
        <w:tc>
          <w:tcPr>
            <w:tcW w:w="1802" w:type="dxa"/>
            <w:hideMark/>
          </w:tcPr>
          <w:p w:rsidR="00E247D1" w:rsidRPr="00E247D1" w:rsidRDefault="00E247D1">
            <w:pPr>
              <w:jc w:val="center"/>
              <w:rPr>
                <w:rFonts w:ascii="Arial" w:hAnsi="Arial" w:cs="Arial"/>
                <w:sz w:val="22"/>
              </w:rPr>
            </w:pPr>
            <w:r w:rsidRPr="00E247D1">
              <w:rPr>
                <w:rFonts w:ascii="Arial" w:hAnsi="Arial" w:cs="Arial"/>
              </w:rPr>
              <w:t>3.00</w:t>
            </w: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C</w:t>
            </w:r>
          </w:p>
        </w:tc>
        <w:tc>
          <w:tcPr>
            <w:tcW w:w="4678" w:type="dxa"/>
            <w:hideMark/>
          </w:tcPr>
          <w:p w:rsidR="00E247D1" w:rsidRPr="00E247D1" w:rsidRDefault="00E247D1">
            <w:pPr>
              <w:jc w:val="center"/>
              <w:rPr>
                <w:rFonts w:ascii="Arial" w:hAnsi="Arial" w:cs="Arial"/>
                <w:sz w:val="22"/>
              </w:rPr>
            </w:pPr>
            <w:r w:rsidRPr="00E247D1">
              <w:rPr>
                <w:rFonts w:ascii="Arial" w:hAnsi="Arial" w:cs="Arial"/>
              </w:rPr>
              <w:t>60 - 69%</w:t>
            </w:r>
          </w:p>
        </w:tc>
        <w:tc>
          <w:tcPr>
            <w:tcW w:w="1802" w:type="dxa"/>
            <w:hideMark/>
          </w:tcPr>
          <w:p w:rsidR="00E247D1" w:rsidRPr="00E247D1" w:rsidRDefault="00E247D1">
            <w:pPr>
              <w:jc w:val="center"/>
              <w:rPr>
                <w:rFonts w:ascii="Arial" w:hAnsi="Arial" w:cs="Arial"/>
                <w:sz w:val="22"/>
              </w:rPr>
            </w:pPr>
            <w:r w:rsidRPr="00E247D1">
              <w:rPr>
                <w:rFonts w:ascii="Arial" w:hAnsi="Arial" w:cs="Arial"/>
              </w:rPr>
              <w:t>2.00</w:t>
            </w: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D</w:t>
            </w:r>
          </w:p>
        </w:tc>
        <w:tc>
          <w:tcPr>
            <w:tcW w:w="4678" w:type="dxa"/>
            <w:hideMark/>
          </w:tcPr>
          <w:p w:rsidR="00E247D1" w:rsidRPr="00E247D1" w:rsidRDefault="00E247D1">
            <w:pPr>
              <w:jc w:val="center"/>
              <w:rPr>
                <w:rFonts w:ascii="Arial" w:hAnsi="Arial" w:cs="Arial"/>
                <w:sz w:val="22"/>
              </w:rPr>
            </w:pPr>
            <w:r w:rsidRPr="00E247D1">
              <w:rPr>
                <w:rFonts w:ascii="Arial" w:hAnsi="Arial" w:cs="Arial"/>
              </w:rPr>
              <w:t>50 – 59%</w:t>
            </w:r>
          </w:p>
        </w:tc>
        <w:tc>
          <w:tcPr>
            <w:tcW w:w="1802" w:type="dxa"/>
            <w:hideMark/>
          </w:tcPr>
          <w:p w:rsidR="00E247D1" w:rsidRPr="00E247D1" w:rsidRDefault="00E247D1">
            <w:pPr>
              <w:jc w:val="center"/>
              <w:rPr>
                <w:rFonts w:ascii="Arial" w:hAnsi="Arial" w:cs="Arial"/>
                <w:sz w:val="22"/>
              </w:rPr>
            </w:pPr>
            <w:r w:rsidRPr="00E247D1">
              <w:rPr>
                <w:rFonts w:ascii="Arial" w:hAnsi="Arial" w:cs="Arial"/>
              </w:rPr>
              <w:t>1.00</w:t>
            </w: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F (Fail)</w:t>
            </w:r>
          </w:p>
        </w:tc>
        <w:tc>
          <w:tcPr>
            <w:tcW w:w="4678" w:type="dxa"/>
            <w:hideMark/>
          </w:tcPr>
          <w:p w:rsidR="00E247D1" w:rsidRPr="00E247D1" w:rsidRDefault="00E247D1">
            <w:pPr>
              <w:jc w:val="center"/>
              <w:rPr>
                <w:rFonts w:ascii="Arial" w:hAnsi="Arial" w:cs="Arial"/>
                <w:sz w:val="22"/>
              </w:rPr>
            </w:pPr>
            <w:r w:rsidRPr="00E247D1">
              <w:rPr>
                <w:rFonts w:ascii="Arial" w:hAnsi="Arial" w:cs="Arial"/>
              </w:rPr>
              <w:t>49% and below</w:t>
            </w:r>
          </w:p>
        </w:tc>
        <w:tc>
          <w:tcPr>
            <w:tcW w:w="1802" w:type="dxa"/>
            <w:hideMark/>
          </w:tcPr>
          <w:p w:rsidR="00E247D1" w:rsidRPr="00E247D1" w:rsidRDefault="00E247D1">
            <w:pPr>
              <w:jc w:val="center"/>
              <w:rPr>
                <w:rFonts w:ascii="Arial" w:hAnsi="Arial" w:cs="Arial"/>
                <w:sz w:val="22"/>
              </w:rPr>
            </w:pPr>
            <w:r w:rsidRPr="00E247D1">
              <w:rPr>
                <w:rFonts w:ascii="Arial" w:hAnsi="Arial" w:cs="Arial"/>
              </w:rPr>
              <w:t>0.00</w:t>
            </w:r>
          </w:p>
        </w:tc>
      </w:tr>
      <w:tr w:rsidR="00E247D1" w:rsidRPr="00E247D1" w:rsidTr="00E247D1">
        <w:tc>
          <w:tcPr>
            <w:tcW w:w="675" w:type="dxa"/>
          </w:tcPr>
          <w:p w:rsidR="00E247D1" w:rsidRPr="00E247D1" w:rsidRDefault="00E247D1">
            <w:pPr>
              <w:rPr>
                <w:rFonts w:ascii="Arial" w:hAnsi="Arial" w:cs="Arial"/>
                <w:sz w:val="22"/>
              </w:rPr>
            </w:pPr>
          </w:p>
        </w:tc>
        <w:tc>
          <w:tcPr>
            <w:tcW w:w="1701" w:type="dxa"/>
          </w:tcPr>
          <w:p w:rsidR="00E247D1" w:rsidRPr="00E247D1" w:rsidRDefault="00E247D1">
            <w:pPr>
              <w:rPr>
                <w:rFonts w:ascii="Arial" w:hAnsi="Arial" w:cs="Arial"/>
                <w:sz w:val="22"/>
              </w:rPr>
            </w:pPr>
          </w:p>
        </w:tc>
        <w:tc>
          <w:tcPr>
            <w:tcW w:w="4678" w:type="dxa"/>
          </w:tcPr>
          <w:p w:rsidR="00E247D1" w:rsidRPr="00E247D1" w:rsidRDefault="00E247D1">
            <w:pPr>
              <w:rPr>
                <w:rFonts w:ascii="Arial" w:hAnsi="Arial" w:cs="Arial"/>
                <w:sz w:val="22"/>
              </w:rPr>
            </w:pPr>
          </w:p>
        </w:tc>
        <w:tc>
          <w:tcPr>
            <w:tcW w:w="1802" w:type="dxa"/>
          </w:tcPr>
          <w:p w:rsidR="00E247D1" w:rsidRPr="00E247D1" w:rsidRDefault="00E247D1">
            <w:pPr>
              <w:jc w:val="cente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CR (Credit)</w:t>
            </w:r>
          </w:p>
        </w:tc>
        <w:tc>
          <w:tcPr>
            <w:tcW w:w="4678" w:type="dxa"/>
            <w:hideMark/>
          </w:tcPr>
          <w:p w:rsidR="00E247D1" w:rsidRPr="00E247D1" w:rsidRDefault="00E247D1">
            <w:pPr>
              <w:rPr>
                <w:rFonts w:ascii="Arial" w:hAnsi="Arial" w:cs="Arial"/>
                <w:sz w:val="22"/>
              </w:rPr>
            </w:pPr>
            <w:r w:rsidRPr="00E247D1">
              <w:rPr>
                <w:rFonts w:ascii="Arial" w:hAnsi="Arial" w:cs="Arial"/>
              </w:rPr>
              <w:t>Credit for diploma requirements has been awarded.</w:t>
            </w:r>
          </w:p>
        </w:tc>
        <w:tc>
          <w:tcPr>
            <w:tcW w:w="1802" w:type="dxa"/>
          </w:tcPr>
          <w:p w:rsidR="00E247D1" w:rsidRPr="00E247D1" w:rsidRDefault="00E247D1">
            <w:pPr>
              <w:jc w:val="cente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S</w:t>
            </w:r>
          </w:p>
        </w:tc>
        <w:tc>
          <w:tcPr>
            <w:tcW w:w="4678" w:type="dxa"/>
            <w:hideMark/>
          </w:tcPr>
          <w:p w:rsidR="00E247D1" w:rsidRPr="00E247D1" w:rsidRDefault="00E247D1">
            <w:pPr>
              <w:rPr>
                <w:rFonts w:ascii="Arial" w:hAnsi="Arial" w:cs="Arial"/>
                <w:sz w:val="22"/>
              </w:rPr>
            </w:pPr>
            <w:r w:rsidRPr="00E247D1">
              <w:rPr>
                <w:rFonts w:ascii="Arial" w:hAnsi="Arial" w:cs="Arial"/>
              </w:rPr>
              <w:t>Satisfactory achievement in field /clinical placement or non-graded subject area.</w:t>
            </w:r>
          </w:p>
        </w:tc>
        <w:tc>
          <w:tcPr>
            <w:tcW w:w="1802" w:type="dxa"/>
          </w:tcPr>
          <w:p w:rsidR="00E247D1" w:rsidRPr="00E247D1" w:rsidRDefault="00E247D1">
            <w:pPr>
              <w:jc w:val="cente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U</w:t>
            </w:r>
          </w:p>
        </w:tc>
        <w:tc>
          <w:tcPr>
            <w:tcW w:w="4678" w:type="dxa"/>
            <w:hideMark/>
          </w:tcPr>
          <w:p w:rsidR="00E247D1" w:rsidRPr="00E247D1" w:rsidRDefault="00E247D1">
            <w:pPr>
              <w:rPr>
                <w:rFonts w:ascii="Arial" w:hAnsi="Arial" w:cs="Arial"/>
                <w:sz w:val="22"/>
              </w:rPr>
            </w:pPr>
            <w:r w:rsidRPr="00E247D1">
              <w:rPr>
                <w:rFonts w:ascii="Arial" w:hAnsi="Arial" w:cs="Arial"/>
              </w:rPr>
              <w:t>Unsatisfactory achievement in field/clinical placement or non-graded subject area.</w:t>
            </w:r>
          </w:p>
        </w:tc>
        <w:tc>
          <w:tcPr>
            <w:tcW w:w="1802" w:type="dxa"/>
          </w:tcPr>
          <w:p w:rsidR="00E247D1" w:rsidRPr="00E247D1" w:rsidRDefault="00E247D1">
            <w:pPr>
              <w:jc w:val="cente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X</w:t>
            </w:r>
          </w:p>
        </w:tc>
        <w:tc>
          <w:tcPr>
            <w:tcW w:w="4678" w:type="dxa"/>
            <w:hideMark/>
          </w:tcPr>
          <w:p w:rsidR="00E247D1" w:rsidRPr="00E247D1" w:rsidRDefault="00E247D1">
            <w:pPr>
              <w:rPr>
                <w:rFonts w:ascii="Arial" w:hAnsi="Arial" w:cs="Arial"/>
                <w:sz w:val="22"/>
              </w:rPr>
            </w:pPr>
            <w:r w:rsidRPr="00E247D1">
              <w:rPr>
                <w:rFonts w:ascii="Arial" w:hAnsi="Arial" w:cs="Arial"/>
              </w:rPr>
              <w:t>A temporary grade limited to situations with extenuating circumstances giving a student additional time to complete the requirements for a course.</w:t>
            </w:r>
          </w:p>
        </w:tc>
        <w:tc>
          <w:tcPr>
            <w:tcW w:w="1802" w:type="dxa"/>
          </w:tcPr>
          <w:p w:rsidR="00E247D1" w:rsidRPr="00E247D1" w:rsidRDefault="00E247D1">
            <w:pPr>
              <w:jc w:val="cente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NR</w:t>
            </w:r>
          </w:p>
        </w:tc>
        <w:tc>
          <w:tcPr>
            <w:tcW w:w="4678" w:type="dxa"/>
            <w:hideMark/>
          </w:tcPr>
          <w:p w:rsidR="00E247D1" w:rsidRPr="00E247D1" w:rsidRDefault="00E247D1">
            <w:pPr>
              <w:rPr>
                <w:rFonts w:ascii="Arial" w:hAnsi="Arial" w:cs="Arial"/>
                <w:sz w:val="22"/>
              </w:rPr>
            </w:pPr>
            <w:r w:rsidRPr="00E247D1">
              <w:rPr>
                <w:rFonts w:ascii="Arial" w:hAnsi="Arial" w:cs="Arial"/>
              </w:rPr>
              <w:t xml:space="preserve">Grade not reported to Registrar's office.  </w:t>
            </w:r>
          </w:p>
        </w:tc>
        <w:tc>
          <w:tcPr>
            <w:tcW w:w="1802" w:type="dxa"/>
          </w:tcPr>
          <w:p w:rsidR="00E247D1" w:rsidRPr="00E247D1" w:rsidRDefault="00E247D1">
            <w:pPr>
              <w:jc w:val="cente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1701" w:type="dxa"/>
            <w:hideMark/>
          </w:tcPr>
          <w:p w:rsidR="00E247D1" w:rsidRPr="00E247D1" w:rsidRDefault="00E247D1">
            <w:pPr>
              <w:rPr>
                <w:rFonts w:ascii="Arial" w:hAnsi="Arial" w:cs="Arial"/>
                <w:sz w:val="22"/>
              </w:rPr>
            </w:pPr>
            <w:r w:rsidRPr="00E247D1">
              <w:rPr>
                <w:rFonts w:ascii="Arial" w:hAnsi="Arial" w:cs="Arial"/>
              </w:rPr>
              <w:t>W</w:t>
            </w:r>
          </w:p>
        </w:tc>
        <w:tc>
          <w:tcPr>
            <w:tcW w:w="4678" w:type="dxa"/>
            <w:hideMark/>
          </w:tcPr>
          <w:p w:rsidR="00E247D1" w:rsidRPr="00E247D1" w:rsidRDefault="00E247D1">
            <w:pPr>
              <w:rPr>
                <w:rFonts w:ascii="Arial" w:hAnsi="Arial" w:cs="Arial"/>
                <w:sz w:val="22"/>
              </w:rPr>
            </w:pPr>
            <w:r w:rsidRPr="00E247D1">
              <w:rPr>
                <w:rFonts w:ascii="Arial" w:hAnsi="Arial" w:cs="Arial"/>
              </w:rPr>
              <w:t>Student has withdrawn from the course without academic penalty.</w:t>
            </w:r>
          </w:p>
        </w:tc>
        <w:tc>
          <w:tcPr>
            <w:tcW w:w="1802" w:type="dxa"/>
          </w:tcPr>
          <w:p w:rsidR="00E247D1" w:rsidRPr="00E247D1" w:rsidRDefault="00E247D1">
            <w:pPr>
              <w:jc w:val="center"/>
              <w:rPr>
                <w:rFonts w:ascii="Arial" w:hAnsi="Arial" w:cs="Arial"/>
                <w:sz w:val="22"/>
              </w:rPr>
            </w:pPr>
          </w:p>
        </w:tc>
      </w:tr>
      <w:tr w:rsidR="00E247D1" w:rsidRPr="00E247D1" w:rsidTr="00E247D1">
        <w:tc>
          <w:tcPr>
            <w:tcW w:w="675" w:type="dxa"/>
          </w:tcPr>
          <w:p w:rsidR="00E247D1" w:rsidRPr="00E247D1" w:rsidRDefault="00E247D1">
            <w:pPr>
              <w:rPr>
                <w:rFonts w:ascii="Arial" w:hAnsi="Arial" w:cs="Arial"/>
                <w:sz w:val="22"/>
              </w:rPr>
            </w:pPr>
          </w:p>
        </w:tc>
        <w:tc>
          <w:tcPr>
            <w:tcW w:w="1701" w:type="dxa"/>
          </w:tcPr>
          <w:p w:rsidR="00E247D1" w:rsidRPr="00E247D1" w:rsidRDefault="00E247D1">
            <w:pPr>
              <w:rPr>
                <w:rFonts w:ascii="Arial" w:hAnsi="Arial" w:cs="Arial"/>
                <w:sz w:val="22"/>
              </w:rPr>
            </w:pPr>
          </w:p>
        </w:tc>
        <w:tc>
          <w:tcPr>
            <w:tcW w:w="4678" w:type="dxa"/>
          </w:tcPr>
          <w:p w:rsidR="00E247D1" w:rsidRPr="00E247D1" w:rsidRDefault="00E247D1">
            <w:pPr>
              <w:rPr>
                <w:rFonts w:ascii="Arial" w:hAnsi="Arial" w:cs="Arial"/>
                <w:sz w:val="22"/>
              </w:rPr>
            </w:pPr>
          </w:p>
        </w:tc>
        <w:tc>
          <w:tcPr>
            <w:tcW w:w="1802" w:type="dxa"/>
          </w:tcPr>
          <w:p w:rsidR="00E247D1" w:rsidRPr="00E247D1" w:rsidRDefault="00E247D1">
            <w:pPr>
              <w:jc w:val="center"/>
              <w:rPr>
                <w:rFonts w:ascii="Arial" w:hAnsi="Arial" w:cs="Arial"/>
                <w:sz w:val="22"/>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8181" w:type="dxa"/>
            <w:gridSpan w:val="3"/>
          </w:tcPr>
          <w:p w:rsidR="00E247D1" w:rsidRPr="00E247D1" w:rsidRDefault="00E247D1">
            <w:pPr>
              <w:rPr>
                <w:rFonts w:ascii="Arial" w:hAnsi="Arial" w:cs="Arial"/>
              </w:rPr>
            </w:pPr>
            <w:r w:rsidRPr="00E247D1">
              <w:rPr>
                <w:rFonts w:ascii="Arial" w:hAnsi="Arial" w:cs="Arial"/>
                <w:b/>
                <w:bCs/>
              </w:rPr>
              <w:t xml:space="preserve">Note:  </w:t>
            </w:r>
            <w:r w:rsidRPr="00E247D1">
              <w:rPr>
                <w:rFonts w:ascii="Arial" w:hAnsi="Arial" w:cs="Arial"/>
              </w:rPr>
              <w:t>For such reasons as program certification or program articulation, certain courses require minimums of greater than 50% and/or have mandatory components to achieve a passing grade.</w:t>
            </w:r>
          </w:p>
          <w:p w:rsidR="00E247D1" w:rsidRPr="00E247D1" w:rsidRDefault="00E247D1">
            <w:pPr>
              <w:rPr>
                <w:rFonts w:ascii="Arial" w:hAnsi="Arial" w:cs="Arial"/>
              </w:rPr>
            </w:pPr>
          </w:p>
          <w:p w:rsidR="00E247D1" w:rsidRPr="00E247D1" w:rsidRDefault="00E247D1">
            <w:pPr>
              <w:rPr>
                <w:rFonts w:ascii="Arial" w:hAnsi="Arial" w:cs="Arial"/>
                <w:sz w:val="22"/>
              </w:rPr>
            </w:pPr>
            <w:r w:rsidRPr="00E247D1">
              <w:rPr>
                <w:rFonts w:ascii="Arial" w:hAnsi="Arial" w:cs="Arial"/>
              </w:rPr>
              <w:t xml:space="preserve">It is also important to note, that the minimum overall GPA required in order </w:t>
            </w:r>
            <w:proofErr w:type="gramStart"/>
            <w:r w:rsidRPr="00E247D1">
              <w:rPr>
                <w:rFonts w:ascii="Arial" w:hAnsi="Arial" w:cs="Arial"/>
              </w:rPr>
              <w:t>to graduate</w:t>
            </w:r>
            <w:proofErr w:type="gramEnd"/>
            <w:r w:rsidRPr="00E247D1">
              <w:rPr>
                <w:rFonts w:ascii="Arial" w:hAnsi="Arial" w:cs="Arial"/>
              </w:rPr>
              <w:t xml:space="preserve"> from a </w:t>
            </w:r>
            <w:smartTag w:uri="urn:schemas-microsoft-com:office:smarttags" w:element="place">
              <w:smartTag w:uri="urn:schemas-microsoft-com:office:smarttags" w:element="PlaceName">
                <w:r w:rsidRPr="00E247D1">
                  <w:rPr>
                    <w:rFonts w:ascii="Arial" w:hAnsi="Arial" w:cs="Arial"/>
                  </w:rPr>
                  <w:t>Sault</w:t>
                </w:r>
              </w:smartTag>
              <w:r w:rsidRPr="00E247D1">
                <w:rPr>
                  <w:rFonts w:ascii="Arial" w:hAnsi="Arial" w:cs="Arial"/>
                </w:rPr>
                <w:t xml:space="preserve"> </w:t>
              </w:r>
              <w:smartTag w:uri="urn:schemas-microsoft-com:office:smarttags" w:element="PlaceType">
                <w:r w:rsidRPr="00E247D1">
                  <w:rPr>
                    <w:rFonts w:ascii="Arial" w:hAnsi="Arial" w:cs="Arial"/>
                  </w:rPr>
                  <w:t>College</w:t>
                </w:r>
              </w:smartTag>
            </w:smartTag>
            <w:r w:rsidRPr="00E247D1">
              <w:rPr>
                <w:rFonts w:ascii="Arial" w:hAnsi="Arial" w:cs="Arial"/>
              </w:rPr>
              <w:t xml:space="preserve"> program remains 2.0.</w:t>
            </w:r>
          </w:p>
        </w:tc>
      </w:tr>
    </w:tbl>
    <w:p w:rsidR="00E247D1" w:rsidRDefault="00E247D1" w:rsidP="00E247D1">
      <w:pPr>
        <w:rPr>
          <w:rFonts w:ascii="Arial" w:hAnsi="Arial" w:cs="Arial"/>
        </w:rPr>
      </w:pPr>
    </w:p>
    <w:p w:rsidR="00420556" w:rsidRPr="00E247D1" w:rsidRDefault="00420556" w:rsidP="00E247D1">
      <w:pPr>
        <w:rPr>
          <w:rFonts w:ascii="Arial" w:hAnsi="Arial" w:cs="Arial"/>
        </w:rPr>
      </w:pPr>
    </w:p>
    <w:tbl>
      <w:tblPr>
        <w:tblW w:w="0" w:type="auto"/>
        <w:tblLayout w:type="fixed"/>
        <w:tblLook w:val="04A0"/>
      </w:tblPr>
      <w:tblGrid>
        <w:gridCol w:w="675"/>
        <w:gridCol w:w="8181"/>
      </w:tblGrid>
      <w:tr w:rsidR="00E247D1" w:rsidRPr="00E247D1" w:rsidTr="00E247D1">
        <w:trPr>
          <w:cantSplit/>
        </w:trPr>
        <w:tc>
          <w:tcPr>
            <w:tcW w:w="675" w:type="dxa"/>
            <w:hideMark/>
          </w:tcPr>
          <w:p w:rsidR="00E247D1" w:rsidRPr="00E247D1" w:rsidRDefault="00E247D1">
            <w:pPr>
              <w:rPr>
                <w:rFonts w:ascii="Arial" w:hAnsi="Arial" w:cs="Arial"/>
                <w:b/>
                <w:sz w:val="22"/>
              </w:rPr>
            </w:pPr>
            <w:r w:rsidRPr="00E247D1">
              <w:rPr>
                <w:rFonts w:ascii="Arial" w:hAnsi="Arial" w:cs="Arial"/>
                <w:b/>
              </w:rPr>
              <w:t>VI.</w:t>
            </w:r>
          </w:p>
        </w:tc>
        <w:tc>
          <w:tcPr>
            <w:tcW w:w="8181" w:type="dxa"/>
          </w:tcPr>
          <w:p w:rsidR="00E247D1" w:rsidRPr="00E247D1" w:rsidRDefault="00E247D1">
            <w:pPr>
              <w:rPr>
                <w:rFonts w:ascii="Arial" w:hAnsi="Arial" w:cs="Arial"/>
                <w:b/>
              </w:rPr>
            </w:pPr>
            <w:r w:rsidRPr="00E247D1">
              <w:rPr>
                <w:rFonts w:ascii="Arial" w:hAnsi="Arial" w:cs="Arial"/>
                <w:b/>
              </w:rPr>
              <w:t>SPECIAL NOTES:</w:t>
            </w:r>
          </w:p>
          <w:p w:rsidR="00E247D1" w:rsidRPr="00E247D1" w:rsidRDefault="00E247D1">
            <w:pPr>
              <w:rPr>
                <w:rFonts w:ascii="Arial" w:hAnsi="Arial" w:cs="Arial"/>
                <w:sz w:val="22"/>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8181" w:type="dxa"/>
          </w:tcPr>
          <w:p w:rsidR="00E247D1" w:rsidRPr="00E247D1" w:rsidRDefault="00E247D1">
            <w:pPr>
              <w:rPr>
                <w:rFonts w:ascii="Arial" w:hAnsi="Arial" w:cs="Arial"/>
              </w:rPr>
            </w:pPr>
            <w:r w:rsidRPr="00E247D1">
              <w:rPr>
                <w:rFonts w:ascii="Arial" w:hAnsi="Arial" w:cs="Arial"/>
                <w:u w:val="single"/>
              </w:rPr>
              <w:t>Disability Services</w:t>
            </w:r>
            <w:r w:rsidRPr="00E247D1">
              <w:rPr>
                <w:rFonts w:ascii="Arial" w:hAnsi="Arial" w:cs="Arial"/>
              </w:rPr>
              <w:t>:</w:t>
            </w:r>
          </w:p>
          <w:p w:rsidR="00E247D1" w:rsidRPr="00E247D1" w:rsidRDefault="00E247D1">
            <w:pPr>
              <w:rPr>
                <w:rFonts w:ascii="Arial" w:hAnsi="Arial" w:cs="Arial"/>
              </w:rPr>
            </w:pPr>
            <w:r w:rsidRPr="00E247D1">
              <w:rPr>
                <w:rFonts w:ascii="Arial" w:hAnsi="Arial" w:cs="Arial"/>
              </w:rPr>
              <w:t>If you are a student with special needs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247D1" w:rsidRPr="00E247D1" w:rsidRDefault="00E247D1">
            <w:pPr>
              <w:rPr>
                <w:rFonts w:ascii="Arial" w:hAnsi="Arial" w:cs="Arial"/>
                <w:sz w:val="22"/>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8181" w:type="dxa"/>
          </w:tcPr>
          <w:p w:rsidR="00E247D1" w:rsidRPr="00E247D1" w:rsidRDefault="00E247D1">
            <w:pPr>
              <w:rPr>
                <w:rFonts w:ascii="Arial" w:hAnsi="Arial" w:cs="Arial"/>
              </w:rPr>
            </w:pPr>
            <w:r w:rsidRPr="00E247D1">
              <w:rPr>
                <w:rFonts w:ascii="Arial" w:hAnsi="Arial" w:cs="Arial"/>
                <w:u w:val="single"/>
              </w:rPr>
              <w:t>Retention of Course Outlines</w:t>
            </w:r>
            <w:r w:rsidRPr="00E247D1">
              <w:rPr>
                <w:rFonts w:ascii="Arial" w:hAnsi="Arial" w:cs="Arial"/>
              </w:rPr>
              <w:t>:</w:t>
            </w:r>
          </w:p>
          <w:p w:rsidR="00E247D1" w:rsidRPr="00E247D1" w:rsidRDefault="00E247D1">
            <w:pPr>
              <w:rPr>
                <w:rFonts w:ascii="Arial" w:hAnsi="Arial" w:cs="Arial"/>
              </w:rPr>
            </w:pPr>
            <w:r w:rsidRPr="00E247D1">
              <w:rPr>
                <w:rFonts w:ascii="Arial" w:hAnsi="Arial" w:cs="Arial"/>
              </w:rPr>
              <w:t>It is the responsibility of the student to retain all course outlines for possible future use in acquiring advanced standing at other post-secondary institutions.</w:t>
            </w:r>
          </w:p>
          <w:p w:rsidR="00E247D1" w:rsidRPr="00E247D1" w:rsidRDefault="00E247D1">
            <w:pPr>
              <w:rPr>
                <w:rFonts w:ascii="Arial" w:hAnsi="Arial" w:cs="Arial"/>
                <w:sz w:val="22"/>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8181" w:type="dxa"/>
          </w:tcPr>
          <w:p w:rsidR="00E247D1" w:rsidRPr="00E247D1" w:rsidRDefault="00E247D1">
            <w:pPr>
              <w:pStyle w:val="EnvelopeReturn"/>
              <w:rPr>
                <w:rFonts w:cs="Arial"/>
                <w:u w:val="single"/>
                <w:lang w:val="en-CA"/>
              </w:rPr>
            </w:pPr>
            <w:r w:rsidRPr="00E247D1">
              <w:rPr>
                <w:rFonts w:cs="Arial"/>
                <w:u w:val="single"/>
                <w:lang w:val="en-CA"/>
              </w:rPr>
              <w:t>Communication:</w:t>
            </w:r>
          </w:p>
          <w:p w:rsidR="00E247D1" w:rsidRPr="00E247D1" w:rsidRDefault="00E247D1">
            <w:pPr>
              <w:pStyle w:val="EnvelopeReturn"/>
              <w:rPr>
                <w:rFonts w:cs="Arial"/>
                <w:lang w:val="en-CA"/>
              </w:rPr>
            </w:pPr>
            <w:r w:rsidRPr="00E247D1">
              <w:rPr>
                <w:rFonts w:cs="Arial"/>
                <w:lang w:val="en-CA"/>
              </w:rPr>
              <w:t xml:space="preserve">The College considers </w:t>
            </w:r>
            <w:proofErr w:type="spellStart"/>
            <w:r w:rsidRPr="00E247D1">
              <w:rPr>
                <w:rFonts w:cs="Arial"/>
                <w:b/>
                <w:bCs/>
                <w:i/>
                <w:iCs/>
                <w:lang w:val="en-CA"/>
              </w:rPr>
              <w:t>WebCT</w:t>
            </w:r>
            <w:proofErr w:type="spellEnd"/>
            <w:r w:rsidRPr="00E247D1">
              <w:rPr>
                <w:rFonts w:cs="Arial"/>
                <w:b/>
                <w:bCs/>
                <w:i/>
                <w:iCs/>
                <w:lang w:val="en-CA"/>
              </w:rPr>
              <w:t>/</w:t>
            </w:r>
            <w:proofErr w:type="spellStart"/>
            <w:r w:rsidRPr="00E247D1">
              <w:rPr>
                <w:rFonts w:cs="Arial"/>
                <w:b/>
                <w:bCs/>
                <w:i/>
                <w:iCs/>
                <w:lang w:val="en-CA"/>
              </w:rPr>
              <w:t>LMS</w:t>
            </w:r>
            <w:proofErr w:type="spellEnd"/>
            <w:r w:rsidRPr="00E247D1">
              <w:rPr>
                <w:rFonts w:cs="Arial"/>
                <w:b/>
                <w:bCs/>
                <w:i/>
                <w:iCs/>
                <w:lang w:val="en-CA"/>
              </w:rPr>
              <w:t> </w:t>
            </w:r>
            <w:r w:rsidRPr="00E247D1">
              <w:rPr>
                <w:rFonts w:cs="Arial"/>
                <w:lang w:val="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E247D1">
              <w:rPr>
                <w:rFonts w:cs="Arial"/>
                <w:b/>
                <w:bCs/>
                <w:i/>
                <w:iCs/>
                <w:lang w:val="en-CA"/>
              </w:rPr>
              <w:t>Learning Management System</w:t>
            </w:r>
            <w:r w:rsidRPr="00E247D1">
              <w:rPr>
                <w:rFonts w:cs="Arial"/>
                <w:lang w:val="en-CA"/>
              </w:rPr>
              <w:t xml:space="preserve"> communication tool.</w:t>
            </w:r>
          </w:p>
          <w:p w:rsidR="00E247D1" w:rsidRPr="00E247D1" w:rsidRDefault="00E247D1">
            <w:pPr>
              <w:rPr>
                <w:rFonts w:ascii="Arial" w:hAnsi="Arial" w:cs="Arial"/>
                <w:sz w:val="22"/>
                <w:u w:val="single"/>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8181" w:type="dxa"/>
          </w:tcPr>
          <w:p w:rsidR="00E247D1" w:rsidRPr="00E247D1" w:rsidRDefault="00E247D1">
            <w:pPr>
              <w:rPr>
                <w:rFonts w:ascii="Arial" w:hAnsi="Arial" w:cs="Arial"/>
              </w:rPr>
            </w:pPr>
            <w:r w:rsidRPr="00E247D1">
              <w:rPr>
                <w:rFonts w:ascii="Arial" w:hAnsi="Arial" w:cs="Arial"/>
                <w:u w:val="single"/>
              </w:rPr>
              <w:t>Plagiarism</w:t>
            </w:r>
            <w:r w:rsidRPr="00E247D1">
              <w:rPr>
                <w:rFonts w:ascii="Arial" w:hAnsi="Arial" w:cs="Arial"/>
              </w:rPr>
              <w:t>:</w:t>
            </w:r>
          </w:p>
          <w:p w:rsidR="00E247D1" w:rsidRPr="00E247D1" w:rsidRDefault="00E247D1">
            <w:pPr>
              <w:rPr>
                <w:rFonts w:ascii="Arial" w:hAnsi="Arial" w:cs="Arial"/>
              </w:rPr>
            </w:pPr>
            <w:r w:rsidRPr="00E247D1">
              <w:rPr>
                <w:rFonts w:ascii="Arial" w:hAnsi="Arial" w:cs="Arial"/>
              </w:rPr>
              <w:t>Students should refer to the definition of “academic dishonesty” in the Student Code of Conduct.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E247D1" w:rsidRPr="00E247D1" w:rsidRDefault="00E247D1">
            <w:pPr>
              <w:rPr>
                <w:rFonts w:ascii="Arial" w:hAnsi="Arial" w:cs="Arial"/>
                <w:sz w:val="22"/>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8181" w:type="dxa"/>
          </w:tcPr>
          <w:p w:rsidR="00E247D1" w:rsidRPr="00E247D1" w:rsidRDefault="00E247D1">
            <w:pPr>
              <w:rPr>
                <w:rFonts w:ascii="Arial" w:hAnsi="Arial" w:cs="Arial"/>
              </w:rPr>
            </w:pPr>
            <w:r w:rsidRPr="00E247D1">
              <w:rPr>
                <w:rFonts w:ascii="Arial" w:hAnsi="Arial" w:cs="Arial"/>
                <w:u w:val="single"/>
              </w:rPr>
              <w:t>Course Outline Amendments</w:t>
            </w:r>
            <w:r w:rsidRPr="00E247D1">
              <w:rPr>
                <w:rFonts w:ascii="Arial" w:hAnsi="Arial" w:cs="Arial"/>
              </w:rPr>
              <w:t>:</w:t>
            </w:r>
          </w:p>
          <w:p w:rsidR="00E247D1" w:rsidRPr="00E247D1" w:rsidRDefault="00E247D1">
            <w:pPr>
              <w:rPr>
                <w:rFonts w:ascii="Arial" w:hAnsi="Arial" w:cs="Arial"/>
              </w:rPr>
            </w:pPr>
            <w:r w:rsidRPr="00E247D1">
              <w:rPr>
                <w:rFonts w:ascii="Arial" w:hAnsi="Arial" w:cs="Arial"/>
              </w:rPr>
              <w:t>The professor reserves the right to change the information contained in this course outline depending on the needs of the learner and the availability of resources.</w:t>
            </w:r>
          </w:p>
          <w:p w:rsidR="00E247D1" w:rsidRPr="00E247D1" w:rsidRDefault="00E247D1">
            <w:pPr>
              <w:rPr>
                <w:rFonts w:ascii="Arial" w:hAnsi="Arial" w:cs="Arial"/>
                <w:sz w:val="22"/>
              </w:rPr>
            </w:pPr>
          </w:p>
        </w:tc>
      </w:tr>
      <w:tr w:rsidR="00E247D1" w:rsidRPr="00E247D1" w:rsidTr="00E247D1">
        <w:trPr>
          <w:cantSplit/>
        </w:trPr>
        <w:tc>
          <w:tcPr>
            <w:tcW w:w="675" w:type="dxa"/>
          </w:tcPr>
          <w:p w:rsidR="00E247D1" w:rsidRPr="00E247D1" w:rsidRDefault="00E247D1">
            <w:pPr>
              <w:rPr>
                <w:rFonts w:ascii="Arial" w:hAnsi="Arial" w:cs="Arial"/>
                <w:sz w:val="22"/>
              </w:rPr>
            </w:pPr>
          </w:p>
        </w:tc>
        <w:tc>
          <w:tcPr>
            <w:tcW w:w="8181" w:type="dxa"/>
          </w:tcPr>
          <w:p w:rsidR="00E247D1" w:rsidRPr="00E247D1" w:rsidRDefault="00E247D1">
            <w:pPr>
              <w:rPr>
                <w:rFonts w:ascii="Arial" w:hAnsi="Arial" w:cs="Arial"/>
              </w:rPr>
            </w:pPr>
            <w:r w:rsidRPr="00E247D1">
              <w:rPr>
                <w:rFonts w:ascii="Arial" w:hAnsi="Arial" w:cs="Arial"/>
              </w:rPr>
              <w:t>Substitute course information is available in the Registrar's office.</w:t>
            </w:r>
          </w:p>
          <w:p w:rsidR="00E247D1" w:rsidRPr="00E247D1" w:rsidRDefault="00E247D1">
            <w:pPr>
              <w:rPr>
                <w:rFonts w:ascii="Arial" w:hAnsi="Arial" w:cs="Arial"/>
                <w:sz w:val="22"/>
              </w:rPr>
            </w:pPr>
          </w:p>
        </w:tc>
      </w:tr>
    </w:tbl>
    <w:p w:rsidR="00E247D1" w:rsidRDefault="00E247D1" w:rsidP="00E247D1">
      <w:pPr>
        <w:rPr>
          <w:rFonts w:ascii="Arial" w:hAnsi="Arial" w:cs="Arial"/>
          <w:sz w:val="22"/>
        </w:rPr>
      </w:pPr>
    </w:p>
    <w:p w:rsidR="00420556" w:rsidRPr="00E247D1" w:rsidRDefault="00420556" w:rsidP="00E247D1">
      <w:pPr>
        <w:rPr>
          <w:rFonts w:ascii="Arial" w:hAnsi="Arial" w:cs="Arial"/>
          <w:sz w:val="22"/>
        </w:rPr>
      </w:pPr>
    </w:p>
    <w:tbl>
      <w:tblPr>
        <w:tblW w:w="0" w:type="auto"/>
        <w:tblLayout w:type="fixed"/>
        <w:tblLook w:val="04A0"/>
      </w:tblPr>
      <w:tblGrid>
        <w:gridCol w:w="675"/>
        <w:gridCol w:w="8181"/>
      </w:tblGrid>
      <w:tr w:rsidR="00E247D1" w:rsidRPr="00E247D1" w:rsidTr="00E247D1">
        <w:trPr>
          <w:cantSplit/>
        </w:trPr>
        <w:tc>
          <w:tcPr>
            <w:tcW w:w="675" w:type="dxa"/>
            <w:hideMark/>
          </w:tcPr>
          <w:p w:rsidR="00E247D1" w:rsidRPr="00E247D1" w:rsidRDefault="00E247D1">
            <w:pPr>
              <w:rPr>
                <w:rFonts w:ascii="Arial" w:hAnsi="Arial" w:cs="Arial"/>
                <w:b/>
                <w:sz w:val="22"/>
              </w:rPr>
            </w:pPr>
            <w:r w:rsidRPr="00E247D1">
              <w:rPr>
                <w:rFonts w:ascii="Arial" w:hAnsi="Arial" w:cs="Arial"/>
                <w:b/>
              </w:rPr>
              <w:t>VII.</w:t>
            </w:r>
          </w:p>
        </w:tc>
        <w:tc>
          <w:tcPr>
            <w:tcW w:w="8181" w:type="dxa"/>
          </w:tcPr>
          <w:p w:rsidR="00E247D1" w:rsidRPr="00E247D1" w:rsidRDefault="00E247D1">
            <w:pPr>
              <w:rPr>
                <w:rFonts w:ascii="Arial" w:hAnsi="Arial" w:cs="Arial"/>
                <w:b/>
              </w:rPr>
            </w:pPr>
            <w:r w:rsidRPr="00E247D1">
              <w:rPr>
                <w:rFonts w:ascii="Arial" w:hAnsi="Arial" w:cs="Arial"/>
                <w:b/>
              </w:rPr>
              <w:t>PRIOR LEARNING ASSESSMENT:</w:t>
            </w:r>
          </w:p>
          <w:p w:rsidR="00E247D1" w:rsidRPr="00E247D1" w:rsidRDefault="00E247D1">
            <w:pPr>
              <w:rPr>
                <w:rFonts w:ascii="Arial" w:hAnsi="Arial" w:cs="Arial"/>
              </w:rPr>
            </w:pPr>
          </w:p>
          <w:p w:rsidR="00E247D1" w:rsidRPr="00E247D1" w:rsidRDefault="00E247D1">
            <w:pPr>
              <w:rPr>
                <w:rFonts w:ascii="Arial" w:hAnsi="Arial" w:cs="Arial"/>
              </w:rPr>
            </w:pPr>
            <w:r w:rsidRPr="00E247D1">
              <w:rPr>
                <w:rFonts w:ascii="Arial" w:hAnsi="Arial" w:cs="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p>
          <w:p w:rsidR="00E247D1" w:rsidRPr="00E247D1" w:rsidRDefault="00E247D1">
            <w:pPr>
              <w:rPr>
                <w:rFonts w:ascii="Arial" w:hAnsi="Arial" w:cs="Arial"/>
              </w:rPr>
            </w:pPr>
          </w:p>
          <w:p w:rsidR="00E247D1" w:rsidRPr="00E247D1" w:rsidRDefault="00E247D1">
            <w:pPr>
              <w:rPr>
                <w:rFonts w:ascii="Arial" w:hAnsi="Arial" w:cs="Arial"/>
                <w:sz w:val="22"/>
              </w:rPr>
            </w:pPr>
            <w:r w:rsidRPr="00E247D1">
              <w:rPr>
                <w:rFonts w:ascii="Arial" w:hAnsi="Arial" w:cs="Arial"/>
              </w:rPr>
              <w:t>Credit for prior learning will also be given upon successful completion of a challenge exam or portfolio.</w:t>
            </w:r>
          </w:p>
        </w:tc>
      </w:tr>
    </w:tbl>
    <w:p w:rsidR="00E247D1" w:rsidRPr="00E247D1" w:rsidRDefault="00E247D1" w:rsidP="00E247D1">
      <w:pPr>
        <w:pStyle w:val="EnvelopeReturn"/>
        <w:rPr>
          <w:rFonts w:cs="Arial"/>
          <w:sz w:val="22"/>
        </w:rPr>
      </w:pPr>
    </w:p>
    <w:p w:rsidR="00E247D1" w:rsidRPr="00E247D1" w:rsidRDefault="00E247D1" w:rsidP="00E247D1">
      <w:pPr>
        <w:rPr>
          <w:rFonts w:ascii="Arial" w:hAnsi="Arial" w:cs="Arial"/>
        </w:rPr>
      </w:pPr>
    </w:p>
    <w:p w:rsidR="00E247D1" w:rsidRPr="00E247D1" w:rsidRDefault="00E247D1" w:rsidP="00E247D1">
      <w:pPr>
        <w:rPr>
          <w:rFonts w:ascii="Arial" w:hAnsi="Arial" w:cs="Arial"/>
        </w:rPr>
      </w:pPr>
    </w:p>
    <w:p w:rsidR="00E247D1" w:rsidRPr="00E247D1" w:rsidRDefault="00E247D1" w:rsidP="00E247D1">
      <w:pPr>
        <w:rPr>
          <w:rFonts w:ascii="Arial" w:hAnsi="Arial" w:cs="Arial"/>
        </w:rPr>
      </w:pPr>
    </w:p>
    <w:p w:rsidR="00334D69" w:rsidRPr="00E247D1" w:rsidRDefault="00334D69">
      <w:pPr>
        <w:tabs>
          <w:tab w:val="center" w:pos="4560"/>
        </w:tabs>
        <w:rPr>
          <w:rFonts w:ascii="Arial" w:hAnsi="Arial" w:cs="Arial"/>
          <w:i/>
          <w:sz w:val="22"/>
          <w:lang w:val="en-GB"/>
        </w:rPr>
      </w:pPr>
    </w:p>
    <w:p w:rsidR="001A25CC" w:rsidRPr="00E247D1" w:rsidRDefault="001A25CC" w:rsidP="00F54571">
      <w:pPr>
        <w:pStyle w:val="EnvelopeReturn"/>
        <w:rPr>
          <w:rFonts w:cs="Arial"/>
          <w:lang w:val="en-GB"/>
        </w:rPr>
      </w:pPr>
    </w:p>
    <w:p w:rsidR="001A25CC" w:rsidRPr="00E247D1" w:rsidRDefault="001A25CC">
      <w:pPr>
        <w:rPr>
          <w:rFonts w:ascii="Arial" w:hAnsi="Arial" w:cs="Arial"/>
          <w:lang w:val="en-GB"/>
        </w:rPr>
      </w:pPr>
      <w:r w:rsidRPr="00E247D1">
        <w:rPr>
          <w:rFonts w:ascii="Arial" w:hAnsi="Arial" w:cs="Arial"/>
          <w:lang w:val="en-GB"/>
        </w:rPr>
        <w:br w:type="page"/>
      </w:r>
    </w:p>
    <w:p w:rsidR="00E00818" w:rsidRPr="00E247D1" w:rsidRDefault="00E00818" w:rsidP="00F54571">
      <w:pPr>
        <w:pStyle w:val="EnvelopeReturn"/>
        <w:rPr>
          <w:b/>
          <w:lang w:val="en-GB"/>
        </w:rPr>
      </w:pPr>
      <w:proofErr w:type="spellStart"/>
      <w:r w:rsidRPr="00E247D1">
        <w:rPr>
          <w:b/>
          <w:lang w:val="en-GB"/>
        </w:rPr>
        <w:lastRenderedPageBreak/>
        <w:t>CICE</w:t>
      </w:r>
      <w:proofErr w:type="spellEnd"/>
      <w:r w:rsidRPr="00E247D1">
        <w:rPr>
          <w:b/>
          <w:lang w:val="en-GB"/>
        </w:rPr>
        <w:t xml:space="preserve"> Modifications:</w:t>
      </w:r>
    </w:p>
    <w:p w:rsidR="00E00818" w:rsidRPr="00E247D1" w:rsidRDefault="00E00818" w:rsidP="00E00818">
      <w:pPr>
        <w:pStyle w:val="Heading1"/>
        <w:rPr>
          <w:rFonts w:ascii="Arial" w:hAnsi="Arial" w:cs="Arial"/>
          <w:sz w:val="22"/>
        </w:rPr>
      </w:pPr>
      <w:r w:rsidRPr="00E247D1">
        <w:rPr>
          <w:rFonts w:ascii="Arial" w:hAnsi="Arial" w:cs="Arial"/>
          <w:sz w:val="22"/>
        </w:rPr>
        <w:t>Preparation and Participation</w:t>
      </w:r>
    </w:p>
    <w:p w:rsidR="00E00818" w:rsidRPr="00E247D1" w:rsidRDefault="00E00818" w:rsidP="00E00818">
      <w:pPr>
        <w:widowControl w:val="0"/>
        <w:rPr>
          <w:rFonts w:ascii="Arial" w:hAnsi="Arial" w:cs="Arial"/>
          <w:sz w:val="20"/>
          <w:lang w:val="en-GB"/>
        </w:rPr>
      </w:pPr>
    </w:p>
    <w:p w:rsidR="00E00818" w:rsidRPr="00E247D1" w:rsidRDefault="00E00818" w:rsidP="00E00818">
      <w:pPr>
        <w:widowControl w:val="0"/>
        <w:numPr>
          <w:ilvl w:val="0"/>
          <w:numId w:val="1"/>
        </w:numPr>
        <w:tabs>
          <w:tab w:val="clear" w:pos="360"/>
          <w:tab w:val="num" w:pos="720"/>
        </w:tabs>
        <w:ind w:left="720"/>
        <w:rPr>
          <w:rFonts w:ascii="Arial" w:hAnsi="Arial" w:cs="Arial"/>
          <w:sz w:val="20"/>
          <w:lang w:val="en-GB"/>
        </w:rPr>
      </w:pPr>
      <w:r w:rsidRPr="00E247D1">
        <w:rPr>
          <w:rFonts w:ascii="Arial" w:hAnsi="Arial" w:cs="Arial"/>
          <w:sz w:val="20"/>
          <w:lang w:val="en-GB"/>
        </w:rPr>
        <w:t>A Learning Specialist will attend class with the student(s) to assist with inclusion in the class and to take notes.</w:t>
      </w:r>
    </w:p>
    <w:p w:rsidR="00E00818" w:rsidRPr="00E247D1" w:rsidRDefault="00E00818" w:rsidP="00E00818">
      <w:pPr>
        <w:widowControl w:val="0"/>
        <w:numPr>
          <w:ilvl w:val="0"/>
          <w:numId w:val="1"/>
        </w:numPr>
        <w:tabs>
          <w:tab w:val="clear" w:pos="360"/>
          <w:tab w:val="num" w:pos="720"/>
        </w:tabs>
        <w:ind w:left="720"/>
        <w:rPr>
          <w:rFonts w:ascii="Arial" w:hAnsi="Arial" w:cs="Arial"/>
          <w:sz w:val="20"/>
          <w:lang w:val="en-GB"/>
        </w:rPr>
      </w:pPr>
      <w:r w:rsidRPr="00E247D1">
        <w:rPr>
          <w:rFonts w:ascii="Arial" w:hAnsi="Arial" w:cs="Arial"/>
          <w:sz w:val="20"/>
          <w:lang w:val="en-GB"/>
        </w:rPr>
        <w:t>Students will receive support in and outside of the classroom (i.e. tutoring, assistance with homework and assignments, preparation for exams, tests and quizzes.)</w:t>
      </w:r>
    </w:p>
    <w:p w:rsidR="00E00818" w:rsidRPr="00E247D1" w:rsidRDefault="00E00818" w:rsidP="00E00818">
      <w:pPr>
        <w:widowControl w:val="0"/>
        <w:numPr>
          <w:ilvl w:val="0"/>
          <w:numId w:val="1"/>
        </w:numPr>
        <w:tabs>
          <w:tab w:val="clear" w:pos="360"/>
          <w:tab w:val="num" w:pos="720"/>
        </w:tabs>
        <w:ind w:left="720"/>
        <w:rPr>
          <w:rFonts w:ascii="Arial" w:hAnsi="Arial" w:cs="Arial"/>
          <w:sz w:val="20"/>
          <w:lang w:val="en-GB"/>
        </w:rPr>
      </w:pPr>
      <w:r w:rsidRPr="00E247D1">
        <w:rPr>
          <w:rFonts w:ascii="Arial" w:hAnsi="Arial" w:cs="Arial"/>
          <w:sz w:val="20"/>
          <w:lang w:val="en-GB"/>
        </w:rPr>
        <w:t>Study notes will be geared to test content and style which will match with modified learning outcomes.</w:t>
      </w:r>
    </w:p>
    <w:p w:rsidR="00E00818" w:rsidRPr="00E247D1" w:rsidRDefault="00E00818" w:rsidP="00E00818">
      <w:pPr>
        <w:widowControl w:val="0"/>
        <w:numPr>
          <w:ilvl w:val="0"/>
          <w:numId w:val="1"/>
        </w:numPr>
        <w:tabs>
          <w:tab w:val="clear" w:pos="360"/>
          <w:tab w:val="num" w:pos="720"/>
        </w:tabs>
        <w:ind w:left="720"/>
        <w:rPr>
          <w:rFonts w:ascii="Arial" w:hAnsi="Arial" w:cs="Arial"/>
          <w:sz w:val="20"/>
        </w:rPr>
      </w:pPr>
      <w:r w:rsidRPr="00E247D1">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E00818" w:rsidRPr="00E247D1" w:rsidRDefault="00E00818" w:rsidP="00E00818">
      <w:pPr>
        <w:widowControl w:val="0"/>
        <w:rPr>
          <w:rFonts w:ascii="Arial" w:hAnsi="Arial" w:cs="Arial"/>
          <w:sz w:val="20"/>
        </w:rPr>
      </w:pPr>
    </w:p>
    <w:p w:rsidR="00E00818" w:rsidRPr="00E247D1" w:rsidRDefault="00E00818" w:rsidP="00E00818">
      <w:pPr>
        <w:widowControl w:val="0"/>
        <w:numPr>
          <w:ilvl w:val="0"/>
          <w:numId w:val="7"/>
        </w:numPr>
        <w:rPr>
          <w:rFonts w:ascii="Arial" w:hAnsi="Arial" w:cs="Arial"/>
          <w:b/>
          <w:sz w:val="22"/>
          <w:lang w:val="en-GB"/>
        </w:rPr>
      </w:pPr>
      <w:r w:rsidRPr="00E247D1">
        <w:rPr>
          <w:rFonts w:ascii="Arial" w:hAnsi="Arial" w:cs="Arial"/>
          <w:b/>
          <w:sz w:val="22"/>
          <w:lang w:val="en-GB"/>
        </w:rPr>
        <w:t>Tests may be modified in the following ways:</w:t>
      </w:r>
    </w:p>
    <w:p w:rsidR="00E00818" w:rsidRPr="00E247D1" w:rsidRDefault="00E00818" w:rsidP="00E00818">
      <w:pPr>
        <w:widowControl w:val="0"/>
        <w:rPr>
          <w:rFonts w:ascii="Arial" w:hAnsi="Arial" w:cs="Arial"/>
          <w:sz w:val="20"/>
          <w:lang w:val="en-GB"/>
        </w:rPr>
      </w:pPr>
    </w:p>
    <w:p w:rsidR="00E00818" w:rsidRPr="00E247D1" w:rsidRDefault="00E00818" w:rsidP="00E00818">
      <w:pPr>
        <w:widowControl w:val="0"/>
        <w:numPr>
          <w:ilvl w:val="0"/>
          <w:numId w:val="2"/>
        </w:numPr>
        <w:rPr>
          <w:rFonts w:ascii="Arial" w:hAnsi="Arial" w:cs="Arial"/>
          <w:sz w:val="20"/>
          <w:lang w:val="en-GB"/>
        </w:rPr>
      </w:pPr>
      <w:r w:rsidRPr="00E247D1">
        <w:rPr>
          <w:rFonts w:ascii="Arial" w:hAnsi="Arial" w:cs="Arial"/>
          <w:sz w:val="20"/>
          <w:lang w:val="en-GB"/>
        </w:rPr>
        <w:t>Tests, which require essay answers, may be modified to short answers.</w:t>
      </w:r>
    </w:p>
    <w:p w:rsidR="00E00818" w:rsidRPr="00E247D1" w:rsidRDefault="00E00818" w:rsidP="00E00818">
      <w:pPr>
        <w:widowControl w:val="0"/>
        <w:numPr>
          <w:ilvl w:val="0"/>
          <w:numId w:val="2"/>
        </w:numPr>
        <w:rPr>
          <w:rFonts w:ascii="Arial" w:hAnsi="Arial" w:cs="Arial"/>
          <w:sz w:val="20"/>
          <w:lang w:val="en-GB"/>
        </w:rPr>
      </w:pPr>
      <w:r w:rsidRPr="00E247D1">
        <w:rPr>
          <w:rFonts w:ascii="Arial" w:hAnsi="Arial" w:cs="Arial"/>
          <w:sz w:val="20"/>
          <w:lang w:val="en-GB"/>
        </w:rPr>
        <w:t xml:space="preserve">Short answer questions may be changed to multiple </w:t>
      </w:r>
      <w:proofErr w:type="gramStart"/>
      <w:r w:rsidRPr="00E247D1">
        <w:rPr>
          <w:rFonts w:ascii="Arial" w:hAnsi="Arial" w:cs="Arial"/>
          <w:sz w:val="20"/>
          <w:lang w:val="en-GB"/>
        </w:rPr>
        <w:t>choice</w:t>
      </w:r>
      <w:proofErr w:type="gramEnd"/>
      <w:r w:rsidRPr="00E247D1">
        <w:rPr>
          <w:rFonts w:ascii="Arial" w:hAnsi="Arial" w:cs="Arial"/>
          <w:sz w:val="20"/>
          <w:lang w:val="en-GB"/>
        </w:rPr>
        <w:t xml:space="preserve"> or the question may be simplified so the answer will reflect a basic understanding.</w:t>
      </w:r>
    </w:p>
    <w:p w:rsidR="00E00818" w:rsidRPr="00E247D1" w:rsidRDefault="00E00818" w:rsidP="00E00818">
      <w:pPr>
        <w:widowControl w:val="0"/>
        <w:numPr>
          <w:ilvl w:val="0"/>
          <w:numId w:val="2"/>
        </w:numPr>
        <w:rPr>
          <w:rFonts w:ascii="Arial" w:hAnsi="Arial" w:cs="Arial"/>
          <w:sz w:val="20"/>
          <w:lang w:val="en-GB"/>
        </w:rPr>
      </w:pPr>
      <w:r w:rsidRPr="00E247D1">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E00818" w:rsidRPr="00E247D1" w:rsidRDefault="00E00818" w:rsidP="00E00818">
      <w:pPr>
        <w:widowControl w:val="0"/>
        <w:numPr>
          <w:ilvl w:val="0"/>
          <w:numId w:val="2"/>
        </w:numPr>
        <w:rPr>
          <w:rFonts w:ascii="Arial" w:hAnsi="Arial" w:cs="Arial"/>
          <w:sz w:val="20"/>
          <w:lang w:val="en-GB"/>
        </w:rPr>
      </w:pPr>
      <w:r w:rsidRPr="00E247D1">
        <w:rPr>
          <w:rFonts w:ascii="Arial" w:hAnsi="Arial" w:cs="Arial"/>
          <w:sz w:val="20"/>
          <w:lang w:val="en-GB"/>
        </w:rPr>
        <w:t xml:space="preserve">Tests in the T/F or multiple choice </w:t>
      </w:r>
      <w:proofErr w:type="gramStart"/>
      <w:r w:rsidRPr="00E247D1">
        <w:rPr>
          <w:rFonts w:ascii="Arial" w:hAnsi="Arial" w:cs="Arial"/>
          <w:sz w:val="20"/>
          <w:lang w:val="en-GB"/>
        </w:rPr>
        <w:t>format</w:t>
      </w:r>
      <w:proofErr w:type="gramEnd"/>
      <w:r w:rsidRPr="00E247D1">
        <w:rPr>
          <w:rFonts w:ascii="Arial" w:hAnsi="Arial" w:cs="Arial"/>
          <w:sz w:val="20"/>
          <w:lang w:val="en-GB"/>
        </w:rPr>
        <w:t xml:space="preserve"> may be modified by rewording or clarifying statements into layman’s or simplified terms.  Multiple choice questions may have a reduced number of choices.</w:t>
      </w:r>
    </w:p>
    <w:p w:rsidR="00E00818" w:rsidRPr="00E247D1" w:rsidRDefault="00E00818" w:rsidP="00E00818">
      <w:pPr>
        <w:widowControl w:val="0"/>
        <w:rPr>
          <w:rFonts w:ascii="Arial" w:hAnsi="Arial" w:cs="Arial"/>
          <w:sz w:val="20"/>
          <w:lang w:val="en-GB"/>
        </w:rPr>
      </w:pPr>
    </w:p>
    <w:p w:rsidR="00E00818" w:rsidRPr="00E247D1" w:rsidRDefault="00E00818" w:rsidP="00E00818">
      <w:pPr>
        <w:widowControl w:val="0"/>
        <w:numPr>
          <w:ilvl w:val="0"/>
          <w:numId w:val="3"/>
        </w:numPr>
        <w:rPr>
          <w:rFonts w:ascii="Arial" w:hAnsi="Arial" w:cs="Arial"/>
          <w:b/>
          <w:sz w:val="22"/>
          <w:lang w:val="en-GB"/>
        </w:rPr>
      </w:pPr>
      <w:r w:rsidRPr="00E247D1">
        <w:rPr>
          <w:rFonts w:ascii="Arial" w:hAnsi="Arial" w:cs="Arial"/>
          <w:b/>
          <w:sz w:val="22"/>
          <w:lang w:val="en-GB"/>
        </w:rPr>
        <w:t xml:space="preserve">Tests will be written in </w:t>
      </w:r>
      <w:proofErr w:type="spellStart"/>
      <w:r w:rsidRPr="00E247D1">
        <w:rPr>
          <w:rFonts w:ascii="Arial" w:hAnsi="Arial" w:cs="Arial"/>
          <w:b/>
          <w:sz w:val="22"/>
          <w:lang w:val="en-GB"/>
        </w:rPr>
        <w:t>CICE</w:t>
      </w:r>
      <w:proofErr w:type="spellEnd"/>
      <w:r w:rsidRPr="00E247D1">
        <w:rPr>
          <w:rFonts w:ascii="Arial" w:hAnsi="Arial" w:cs="Arial"/>
          <w:b/>
          <w:sz w:val="22"/>
          <w:lang w:val="en-GB"/>
        </w:rPr>
        <w:t xml:space="preserve"> office with assistance from a Learning Specialist.</w:t>
      </w:r>
    </w:p>
    <w:p w:rsidR="00E00818" w:rsidRPr="00E247D1" w:rsidRDefault="00E00818" w:rsidP="00E00818">
      <w:pPr>
        <w:widowControl w:val="0"/>
        <w:rPr>
          <w:rFonts w:ascii="Arial" w:hAnsi="Arial" w:cs="Arial"/>
          <w:sz w:val="20"/>
          <w:lang w:val="en-GB"/>
        </w:rPr>
      </w:pPr>
    </w:p>
    <w:p w:rsidR="00E00818" w:rsidRPr="00E247D1" w:rsidRDefault="00E00818" w:rsidP="00E00818">
      <w:pPr>
        <w:widowControl w:val="0"/>
        <w:tabs>
          <w:tab w:val="left" w:pos="360"/>
        </w:tabs>
        <w:rPr>
          <w:rFonts w:ascii="Arial" w:hAnsi="Arial" w:cs="Arial"/>
          <w:b/>
          <w:i/>
          <w:sz w:val="22"/>
          <w:lang w:val="en-GB"/>
        </w:rPr>
      </w:pPr>
      <w:r w:rsidRPr="00E247D1">
        <w:rPr>
          <w:rFonts w:ascii="Arial" w:hAnsi="Arial" w:cs="Arial"/>
          <w:sz w:val="22"/>
          <w:lang w:val="en-GB"/>
        </w:rPr>
        <w:tab/>
      </w:r>
      <w:r w:rsidRPr="00E247D1">
        <w:rPr>
          <w:rFonts w:ascii="Arial" w:hAnsi="Arial" w:cs="Arial"/>
          <w:b/>
          <w:i/>
          <w:sz w:val="22"/>
          <w:lang w:val="en-GB"/>
        </w:rPr>
        <w:t>The Learning Specialist may:</w:t>
      </w:r>
    </w:p>
    <w:p w:rsidR="00E00818" w:rsidRPr="00E247D1" w:rsidRDefault="00E00818" w:rsidP="00E00818">
      <w:pPr>
        <w:widowControl w:val="0"/>
        <w:numPr>
          <w:ilvl w:val="12"/>
          <w:numId w:val="0"/>
        </w:numPr>
        <w:ind w:left="720" w:hanging="720"/>
        <w:rPr>
          <w:rFonts w:ascii="Arial" w:hAnsi="Arial" w:cs="Arial"/>
          <w:sz w:val="20"/>
          <w:lang w:val="en-GB"/>
        </w:rPr>
      </w:pPr>
    </w:p>
    <w:p w:rsidR="00E00818" w:rsidRPr="00E247D1" w:rsidRDefault="00E00818" w:rsidP="00E00818">
      <w:pPr>
        <w:widowControl w:val="0"/>
        <w:numPr>
          <w:ilvl w:val="0"/>
          <w:numId w:val="41"/>
        </w:numPr>
        <w:rPr>
          <w:rFonts w:ascii="Arial" w:hAnsi="Arial" w:cs="Arial"/>
          <w:sz w:val="20"/>
          <w:lang w:val="en-GB"/>
        </w:rPr>
      </w:pPr>
      <w:r w:rsidRPr="00E247D1">
        <w:rPr>
          <w:rFonts w:ascii="Arial" w:hAnsi="Arial" w:cs="Arial"/>
          <w:sz w:val="20"/>
          <w:lang w:val="en-GB"/>
        </w:rPr>
        <w:t>Read the test question to the student.</w:t>
      </w:r>
    </w:p>
    <w:p w:rsidR="00E00818" w:rsidRPr="00E247D1" w:rsidRDefault="00E00818" w:rsidP="00E00818">
      <w:pPr>
        <w:widowControl w:val="0"/>
        <w:numPr>
          <w:ilvl w:val="0"/>
          <w:numId w:val="41"/>
        </w:numPr>
        <w:rPr>
          <w:rFonts w:ascii="Arial" w:hAnsi="Arial" w:cs="Arial"/>
          <w:sz w:val="20"/>
          <w:lang w:val="en-GB"/>
        </w:rPr>
      </w:pPr>
      <w:r w:rsidRPr="00E247D1">
        <w:rPr>
          <w:rFonts w:ascii="Arial" w:hAnsi="Arial" w:cs="Arial"/>
          <w:sz w:val="20"/>
          <w:lang w:val="en-GB"/>
        </w:rPr>
        <w:t>Paraphrase the test question without revealing any key words or definitions.</w:t>
      </w:r>
    </w:p>
    <w:p w:rsidR="00E00818" w:rsidRPr="00E247D1" w:rsidRDefault="00E00818" w:rsidP="00E00818">
      <w:pPr>
        <w:widowControl w:val="0"/>
        <w:numPr>
          <w:ilvl w:val="0"/>
          <w:numId w:val="41"/>
        </w:numPr>
        <w:rPr>
          <w:rFonts w:ascii="Arial" w:hAnsi="Arial" w:cs="Arial"/>
          <w:sz w:val="20"/>
          <w:lang w:val="en-GB"/>
        </w:rPr>
      </w:pPr>
      <w:r w:rsidRPr="00E247D1">
        <w:rPr>
          <w:rFonts w:ascii="Arial" w:hAnsi="Arial" w:cs="Arial"/>
          <w:sz w:val="20"/>
          <w:lang w:val="en-GB"/>
        </w:rPr>
        <w:t>Transcribe the student’s verbal answer.</w:t>
      </w:r>
    </w:p>
    <w:p w:rsidR="00E00818" w:rsidRPr="00E247D1" w:rsidRDefault="00E00818" w:rsidP="00E00818">
      <w:pPr>
        <w:widowControl w:val="0"/>
        <w:numPr>
          <w:ilvl w:val="0"/>
          <w:numId w:val="41"/>
        </w:numPr>
        <w:rPr>
          <w:rFonts w:ascii="Arial" w:hAnsi="Arial" w:cs="Arial"/>
          <w:sz w:val="20"/>
        </w:rPr>
      </w:pPr>
      <w:r w:rsidRPr="00E247D1">
        <w:rPr>
          <w:rFonts w:ascii="Arial" w:hAnsi="Arial" w:cs="Arial"/>
          <w:sz w:val="20"/>
          <w:lang w:val="en-GB"/>
        </w:rPr>
        <w:t>Test length may be reduced and time allowed to complete test may be increased.</w:t>
      </w:r>
    </w:p>
    <w:p w:rsidR="00E00818" w:rsidRPr="00E247D1" w:rsidRDefault="00E00818" w:rsidP="00E00818">
      <w:pPr>
        <w:rPr>
          <w:rFonts w:ascii="Arial" w:hAnsi="Arial" w:cs="Arial"/>
          <w:sz w:val="20"/>
        </w:rPr>
      </w:pPr>
    </w:p>
    <w:p w:rsidR="00E00818" w:rsidRPr="00E247D1" w:rsidRDefault="00E00818" w:rsidP="00E00818">
      <w:pPr>
        <w:numPr>
          <w:ilvl w:val="0"/>
          <w:numId w:val="3"/>
        </w:numPr>
        <w:rPr>
          <w:rFonts w:ascii="Arial" w:hAnsi="Arial" w:cs="Arial"/>
          <w:b/>
          <w:iCs/>
          <w:sz w:val="22"/>
        </w:rPr>
      </w:pPr>
      <w:r w:rsidRPr="00E247D1">
        <w:rPr>
          <w:rFonts w:ascii="Arial" w:hAnsi="Arial" w:cs="Arial"/>
          <w:b/>
          <w:iCs/>
          <w:sz w:val="22"/>
        </w:rPr>
        <w:t xml:space="preserve">Assignments </w:t>
      </w:r>
      <w:r w:rsidRPr="00E247D1">
        <w:rPr>
          <w:rFonts w:ascii="Arial" w:hAnsi="Arial" w:cs="Arial"/>
          <w:b/>
          <w:sz w:val="22"/>
          <w:lang w:val="en-GB"/>
        </w:rPr>
        <w:t>may be modified in the following ways:</w:t>
      </w:r>
    </w:p>
    <w:p w:rsidR="00E00818" w:rsidRPr="00E247D1" w:rsidRDefault="00E00818" w:rsidP="00E00818">
      <w:pPr>
        <w:rPr>
          <w:rFonts w:ascii="Arial" w:hAnsi="Arial" w:cs="Arial"/>
          <w:b/>
          <w:iCs/>
          <w:sz w:val="20"/>
        </w:rPr>
      </w:pPr>
    </w:p>
    <w:p w:rsidR="00E00818" w:rsidRPr="00E247D1" w:rsidRDefault="00E00818" w:rsidP="00E00818">
      <w:pPr>
        <w:numPr>
          <w:ilvl w:val="0"/>
          <w:numId w:val="5"/>
        </w:numPr>
        <w:rPr>
          <w:rFonts w:ascii="Arial" w:hAnsi="Arial" w:cs="Arial"/>
          <w:sz w:val="20"/>
        </w:rPr>
      </w:pPr>
      <w:r w:rsidRPr="00E247D1">
        <w:rPr>
          <w:rFonts w:ascii="Arial" w:hAnsi="Arial" w:cs="Arial"/>
          <w:sz w:val="20"/>
        </w:rPr>
        <w:t>Assignments may be modified by reducing the amount of information required while maintaining general concepts.</w:t>
      </w:r>
    </w:p>
    <w:p w:rsidR="00E00818" w:rsidRPr="00E247D1" w:rsidRDefault="00E00818" w:rsidP="00E00818">
      <w:pPr>
        <w:numPr>
          <w:ilvl w:val="0"/>
          <w:numId w:val="5"/>
        </w:numPr>
        <w:rPr>
          <w:rFonts w:ascii="Arial" w:hAnsi="Arial" w:cs="Arial"/>
          <w:sz w:val="20"/>
        </w:rPr>
      </w:pPr>
      <w:r w:rsidRPr="00E247D1">
        <w:rPr>
          <w:rFonts w:ascii="Arial" w:hAnsi="Arial" w:cs="Arial"/>
          <w:sz w:val="20"/>
        </w:rPr>
        <w:t>Some assignments may be eliminated depending on the number of assignments required in the particular course.</w:t>
      </w:r>
    </w:p>
    <w:p w:rsidR="00E00818" w:rsidRPr="00E247D1" w:rsidRDefault="00E00818" w:rsidP="00E00818">
      <w:pPr>
        <w:rPr>
          <w:rFonts w:ascii="Arial" w:hAnsi="Arial" w:cs="Arial"/>
          <w:sz w:val="20"/>
        </w:rPr>
      </w:pPr>
    </w:p>
    <w:p w:rsidR="00E00818" w:rsidRPr="00E247D1" w:rsidRDefault="00E00818" w:rsidP="00E00818">
      <w:pPr>
        <w:ind w:left="360"/>
        <w:rPr>
          <w:rFonts w:ascii="Arial" w:hAnsi="Arial" w:cs="Arial"/>
          <w:b/>
          <w:i/>
          <w:sz w:val="22"/>
          <w:lang w:val="en-GB"/>
        </w:rPr>
      </w:pPr>
      <w:r w:rsidRPr="00E247D1">
        <w:rPr>
          <w:rFonts w:ascii="Arial" w:hAnsi="Arial" w:cs="Arial"/>
          <w:b/>
          <w:i/>
          <w:sz w:val="22"/>
          <w:lang w:val="en-GB"/>
        </w:rPr>
        <w:t>The Learning Specialist may:</w:t>
      </w:r>
    </w:p>
    <w:p w:rsidR="00E00818" w:rsidRPr="00E247D1" w:rsidRDefault="00E00818" w:rsidP="00E00818">
      <w:pPr>
        <w:rPr>
          <w:rFonts w:ascii="Arial" w:hAnsi="Arial" w:cs="Arial"/>
          <w:bCs/>
          <w:iCs/>
          <w:sz w:val="20"/>
          <w:lang w:val="en-GB"/>
        </w:rPr>
      </w:pPr>
    </w:p>
    <w:p w:rsidR="00E00818" w:rsidRPr="00E247D1" w:rsidRDefault="00E00818" w:rsidP="00E00818">
      <w:pPr>
        <w:numPr>
          <w:ilvl w:val="0"/>
          <w:numId w:val="40"/>
        </w:numPr>
        <w:rPr>
          <w:rFonts w:ascii="Arial" w:hAnsi="Arial" w:cs="Arial"/>
          <w:bCs/>
          <w:iCs/>
          <w:sz w:val="20"/>
          <w:lang w:val="en-GB"/>
        </w:rPr>
      </w:pPr>
      <w:r w:rsidRPr="00E247D1">
        <w:rPr>
          <w:rFonts w:ascii="Arial" w:hAnsi="Arial" w:cs="Arial"/>
          <w:bCs/>
          <w:iCs/>
          <w:sz w:val="20"/>
          <w:lang w:val="en-GB"/>
        </w:rPr>
        <w:t>Use a question/answer format instead of essay/research format</w:t>
      </w:r>
    </w:p>
    <w:p w:rsidR="00E00818" w:rsidRPr="00E247D1" w:rsidRDefault="00E00818" w:rsidP="00E00818">
      <w:pPr>
        <w:numPr>
          <w:ilvl w:val="0"/>
          <w:numId w:val="40"/>
        </w:numPr>
        <w:rPr>
          <w:rFonts w:ascii="Arial" w:hAnsi="Arial" w:cs="Arial"/>
          <w:bCs/>
          <w:iCs/>
          <w:sz w:val="20"/>
          <w:lang w:val="en-GB"/>
        </w:rPr>
      </w:pPr>
      <w:r w:rsidRPr="00E247D1">
        <w:rPr>
          <w:rFonts w:ascii="Arial" w:hAnsi="Arial" w:cs="Arial"/>
          <w:bCs/>
          <w:iCs/>
          <w:sz w:val="20"/>
          <w:lang w:val="en-GB"/>
        </w:rPr>
        <w:t xml:space="preserve">Propose a reduction in the number of references required for an assignment </w:t>
      </w:r>
    </w:p>
    <w:p w:rsidR="00E00818" w:rsidRPr="00E247D1" w:rsidRDefault="00E00818" w:rsidP="00E00818">
      <w:pPr>
        <w:numPr>
          <w:ilvl w:val="0"/>
          <w:numId w:val="40"/>
        </w:numPr>
        <w:rPr>
          <w:rFonts w:ascii="Arial" w:hAnsi="Arial" w:cs="Arial"/>
          <w:bCs/>
          <w:iCs/>
          <w:sz w:val="20"/>
          <w:lang w:val="en-GB"/>
        </w:rPr>
      </w:pPr>
      <w:r w:rsidRPr="00E247D1">
        <w:rPr>
          <w:rFonts w:ascii="Arial" w:hAnsi="Arial" w:cs="Arial"/>
          <w:bCs/>
          <w:iCs/>
          <w:sz w:val="20"/>
          <w:lang w:val="en-GB"/>
        </w:rPr>
        <w:t>Assist with groups to ensure that student comprehends his/her role within the group</w:t>
      </w:r>
    </w:p>
    <w:p w:rsidR="00E00818" w:rsidRPr="00E247D1" w:rsidRDefault="00E00818" w:rsidP="00E00818">
      <w:pPr>
        <w:numPr>
          <w:ilvl w:val="0"/>
          <w:numId w:val="40"/>
        </w:numPr>
        <w:rPr>
          <w:rFonts w:ascii="Arial" w:hAnsi="Arial" w:cs="Arial"/>
          <w:bCs/>
          <w:iCs/>
          <w:sz w:val="20"/>
          <w:lang w:val="en-GB"/>
        </w:rPr>
      </w:pPr>
      <w:r w:rsidRPr="00E247D1">
        <w:rPr>
          <w:rFonts w:ascii="Arial" w:hAnsi="Arial" w:cs="Arial"/>
          <w:bCs/>
          <w:iCs/>
          <w:sz w:val="20"/>
          <w:lang w:val="en-GB"/>
        </w:rPr>
        <w:t xml:space="preserve">Require an extension on due dates due to the fact that some students may require additional time to process information </w:t>
      </w:r>
    </w:p>
    <w:p w:rsidR="00E00818" w:rsidRPr="00E247D1" w:rsidRDefault="00E00818" w:rsidP="00E00818">
      <w:pPr>
        <w:numPr>
          <w:ilvl w:val="0"/>
          <w:numId w:val="40"/>
        </w:numPr>
        <w:rPr>
          <w:rFonts w:ascii="Arial" w:hAnsi="Arial" w:cs="Arial"/>
          <w:bCs/>
          <w:iCs/>
          <w:sz w:val="20"/>
          <w:lang w:val="en-GB"/>
        </w:rPr>
      </w:pPr>
      <w:r w:rsidRPr="00E247D1">
        <w:rPr>
          <w:rFonts w:ascii="Arial" w:hAnsi="Arial" w:cs="Arial"/>
          <w:bCs/>
          <w:iCs/>
          <w:sz w:val="20"/>
          <w:lang w:val="en-GB"/>
        </w:rPr>
        <w:t>Formally summarize articles and assigned readings to isolate main points for the student</w:t>
      </w:r>
    </w:p>
    <w:p w:rsidR="00E00818" w:rsidRPr="00E247D1" w:rsidRDefault="00E00818" w:rsidP="00E00818">
      <w:pPr>
        <w:numPr>
          <w:ilvl w:val="0"/>
          <w:numId w:val="40"/>
        </w:numPr>
        <w:rPr>
          <w:rFonts w:ascii="Arial" w:hAnsi="Arial" w:cs="Arial"/>
          <w:bCs/>
          <w:iCs/>
          <w:sz w:val="20"/>
          <w:lang w:val="en-GB"/>
        </w:rPr>
      </w:pPr>
      <w:r w:rsidRPr="00E247D1">
        <w:rPr>
          <w:rFonts w:ascii="Arial" w:hAnsi="Arial" w:cs="Arial"/>
          <w:bCs/>
          <w:iCs/>
          <w:sz w:val="20"/>
          <w:lang w:val="en-GB"/>
        </w:rPr>
        <w:t>Use questioning techniques and paraphrasing to assist in student comprehension of an assignment</w:t>
      </w:r>
    </w:p>
    <w:p w:rsidR="00E00818" w:rsidRPr="00E247D1" w:rsidRDefault="00E00818" w:rsidP="00E00818">
      <w:pPr>
        <w:rPr>
          <w:rFonts w:ascii="Arial" w:hAnsi="Arial" w:cs="Arial"/>
          <w:bCs/>
          <w:iCs/>
          <w:sz w:val="20"/>
          <w:lang w:val="en-GB"/>
        </w:rPr>
      </w:pPr>
    </w:p>
    <w:p w:rsidR="00E00818" w:rsidRPr="00E247D1" w:rsidRDefault="00E00818" w:rsidP="00E00818">
      <w:pPr>
        <w:numPr>
          <w:ilvl w:val="1"/>
          <w:numId w:val="6"/>
        </w:numPr>
        <w:rPr>
          <w:rFonts w:ascii="Arial" w:hAnsi="Arial" w:cs="Arial"/>
          <w:b/>
          <w:iCs/>
          <w:sz w:val="22"/>
        </w:rPr>
      </w:pPr>
      <w:r w:rsidRPr="00E247D1">
        <w:rPr>
          <w:rFonts w:ascii="Arial" w:hAnsi="Arial" w:cs="Arial"/>
          <w:b/>
          <w:iCs/>
          <w:sz w:val="22"/>
        </w:rPr>
        <w:t>Evaluation:</w:t>
      </w:r>
    </w:p>
    <w:p w:rsidR="00E00818" w:rsidRPr="00E247D1" w:rsidRDefault="00E00818" w:rsidP="00E00818">
      <w:pPr>
        <w:rPr>
          <w:rFonts w:ascii="Arial" w:hAnsi="Arial" w:cs="Arial"/>
          <w:sz w:val="20"/>
        </w:rPr>
      </w:pPr>
    </w:p>
    <w:p w:rsidR="00E00818" w:rsidRDefault="00E00818" w:rsidP="00E00818">
      <w:pPr>
        <w:ind w:left="360"/>
      </w:pPr>
      <w:proofErr w:type="gramStart"/>
      <w:r w:rsidRPr="00E247D1">
        <w:rPr>
          <w:rFonts w:ascii="Arial" w:hAnsi="Arial" w:cs="Arial"/>
          <w:sz w:val="20"/>
        </w:rPr>
        <w:t>Is reflective of modified learning outcomes.</w:t>
      </w:r>
      <w:proofErr w:type="gramEnd"/>
    </w:p>
    <w:p w:rsidR="00E00818" w:rsidRDefault="00E00818" w:rsidP="00E00818">
      <w:pPr>
        <w:widowControl w:val="0"/>
      </w:pPr>
      <w:r>
        <w:t xml:space="preserve"> </w:t>
      </w:r>
    </w:p>
    <w:p w:rsidR="00334D69" w:rsidRDefault="00334D69" w:rsidP="00E00818">
      <w:pPr>
        <w:widowControl w:val="0"/>
      </w:pPr>
    </w:p>
    <w:sectPr w:rsidR="00334D69" w:rsidSect="00420556">
      <w:headerReference w:type="even" r:id="rId8"/>
      <w:headerReference w:type="default" r:id="rId9"/>
      <w:pgSz w:w="12240" w:h="15840"/>
      <w:pgMar w:top="1440" w:right="1800" w:bottom="18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556" w:rsidRDefault="00420556">
      <w:r>
        <w:separator/>
      </w:r>
    </w:p>
  </w:endnote>
  <w:endnote w:type="continuationSeparator" w:id="1">
    <w:p w:rsidR="00420556" w:rsidRDefault="004205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556" w:rsidRDefault="00420556">
      <w:r>
        <w:separator/>
      </w:r>
    </w:p>
  </w:footnote>
  <w:footnote w:type="continuationSeparator" w:id="1">
    <w:p w:rsidR="00420556" w:rsidRDefault="004205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556" w:rsidRDefault="00C81310">
    <w:pPr>
      <w:pStyle w:val="Header"/>
      <w:framePr w:wrap="around" w:vAnchor="text" w:hAnchor="margin" w:xAlign="center" w:y="1"/>
      <w:rPr>
        <w:rStyle w:val="PageNumber"/>
      </w:rPr>
    </w:pPr>
    <w:r>
      <w:rPr>
        <w:rStyle w:val="PageNumber"/>
      </w:rPr>
      <w:fldChar w:fldCharType="begin"/>
    </w:r>
    <w:r w:rsidR="00420556">
      <w:rPr>
        <w:rStyle w:val="PageNumber"/>
      </w:rPr>
      <w:instrText xml:space="preserve">PAGE  </w:instrText>
    </w:r>
    <w:r>
      <w:rPr>
        <w:rStyle w:val="PageNumber"/>
      </w:rPr>
      <w:fldChar w:fldCharType="separate"/>
    </w:r>
    <w:r w:rsidR="00420556">
      <w:rPr>
        <w:rStyle w:val="PageNumber"/>
        <w:noProof/>
      </w:rPr>
      <w:t>5</w:t>
    </w:r>
    <w:r>
      <w:rPr>
        <w:rStyle w:val="PageNumber"/>
      </w:rPr>
      <w:fldChar w:fldCharType="end"/>
    </w:r>
  </w:p>
  <w:p w:rsidR="00420556" w:rsidRDefault="004205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52"/>
      <w:gridCol w:w="2952"/>
      <w:gridCol w:w="2952"/>
    </w:tblGrid>
    <w:tr w:rsidR="00420556" w:rsidRPr="0004156F" w:rsidTr="0004156F">
      <w:tc>
        <w:tcPr>
          <w:tcW w:w="2952" w:type="dxa"/>
        </w:tcPr>
        <w:p w:rsidR="00420556" w:rsidRPr="00E247D1" w:rsidRDefault="00420556">
          <w:pPr>
            <w:pStyle w:val="Header"/>
            <w:rPr>
              <w:rFonts w:ascii="Arial" w:hAnsi="Arial" w:cs="Arial"/>
              <w:snapToGrid w:val="0"/>
              <w:sz w:val="22"/>
              <w:szCs w:val="22"/>
            </w:rPr>
          </w:pPr>
          <w:r w:rsidRPr="00E247D1">
            <w:rPr>
              <w:rFonts w:ascii="Arial" w:hAnsi="Arial" w:cs="Arial"/>
              <w:sz w:val="22"/>
              <w:szCs w:val="22"/>
            </w:rPr>
            <w:t>Legislation</w:t>
          </w:r>
        </w:p>
      </w:tc>
      <w:tc>
        <w:tcPr>
          <w:tcW w:w="2952" w:type="dxa"/>
        </w:tcPr>
        <w:p w:rsidR="00420556" w:rsidRPr="0004156F" w:rsidRDefault="00C81310" w:rsidP="000A47AC">
          <w:pPr>
            <w:pStyle w:val="Header"/>
            <w:jc w:val="center"/>
            <w:rPr>
              <w:rFonts w:ascii="Arial" w:hAnsi="Arial" w:cs="Arial"/>
              <w:snapToGrid w:val="0"/>
              <w:sz w:val="22"/>
              <w:szCs w:val="22"/>
            </w:rPr>
          </w:pPr>
          <w:r w:rsidRPr="0004156F">
            <w:rPr>
              <w:rFonts w:ascii="Arial" w:hAnsi="Arial" w:cs="Arial"/>
              <w:snapToGrid w:val="0"/>
              <w:sz w:val="22"/>
              <w:szCs w:val="22"/>
            </w:rPr>
            <w:fldChar w:fldCharType="begin"/>
          </w:r>
          <w:r w:rsidR="00420556" w:rsidRPr="0004156F">
            <w:rPr>
              <w:rFonts w:ascii="Arial" w:hAnsi="Arial" w:cs="Arial"/>
              <w:snapToGrid w:val="0"/>
              <w:sz w:val="22"/>
              <w:szCs w:val="22"/>
            </w:rPr>
            <w:instrText xml:space="preserve"> PAGE   \* MERGEFORMAT </w:instrText>
          </w:r>
          <w:r w:rsidRPr="0004156F">
            <w:rPr>
              <w:rFonts w:ascii="Arial" w:hAnsi="Arial" w:cs="Arial"/>
              <w:snapToGrid w:val="0"/>
              <w:sz w:val="22"/>
              <w:szCs w:val="22"/>
            </w:rPr>
            <w:fldChar w:fldCharType="separate"/>
          </w:r>
          <w:r w:rsidR="00C613ED">
            <w:rPr>
              <w:rFonts w:ascii="Arial" w:hAnsi="Arial" w:cs="Arial"/>
              <w:noProof/>
              <w:snapToGrid w:val="0"/>
              <w:sz w:val="22"/>
              <w:szCs w:val="22"/>
            </w:rPr>
            <w:t>6</w:t>
          </w:r>
          <w:r w:rsidRPr="0004156F">
            <w:rPr>
              <w:rFonts w:ascii="Arial" w:hAnsi="Arial" w:cs="Arial"/>
              <w:snapToGrid w:val="0"/>
              <w:sz w:val="22"/>
              <w:szCs w:val="22"/>
            </w:rPr>
            <w:fldChar w:fldCharType="end"/>
          </w:r>
        </w:p>
      </w:tc>
      <w:tc>
        <w:tcPr>
          <w:tcW w:w="2952" w:type="dxa"/>
        </w:tcPr>
        <w:p w:rsidR="00420556" w:rsidRPr="0004156F" w:rsidRDefault="00420556" w:rsidP="0004156F">
          <w:pPr>
            <w:pStyle w:val="Header"/>
            <w:jc w:val="right"/>
            <w:rPr>
              <w:rFonts w:ascii="Arial" w:hAnsi="Arial" w:cs="Arial"/>
              <w:snapToGrid w:val="0"/>
              <w:sz w:val="22"/>
              <w:szCs w:val="22"/>
            </w:rPr>
          </w:pPr>
          <w:r>
            <w:rPr>
              <w:rFonts w:ascii="Arial" w:hAnsi="Arial" w:cs="Arial"/>
              <w:snapToGrid w:val="0"/>
              <w:sz w:val="22"/>
              <w:szCs w:val="22"/>
            </w:rPr>
            <w:t>CYW0231</w:t>
          </w:r>
        </w:p>
      </w:tc>
    </w:tr>
  </w:tbl>
  <w:p w:rsidR="00420556" w:rsidRPr="00E43FAF" w:rsidRDefault="00420556">
    <w:pPr>
      <w:pStyle w:val="Header"/>
      <w:rPr>
        <w:rFonts w:ascii="Arial" w:hAnsi="Arial" w:cs="Arial"/>
        <w:snapToGrid w:val="0"/>
      </w:rPr>
    </w:pPr>
    <w:r w:rsidRPr="00E43FAF">
      <w:rPr>
        <w:rFonts w:ascii="Arial" w:hAnsi="Arial" w:cs="Arial"/>
        <w:snapToGrid w:val="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5">
    <w:nsid w:val="0EAE6D84"/>
    <w:multiLevelType w:val="hybridMultilevel"/>
    <w:tmpl w:val="679EB742"/>
    <w:lvl w:ilvl="0" w:tplc="C4581056">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30A27AD"/>
    <w:multiLevelType w:val="singleLevel"/>
    <w:tmpl w:val="0C08F574"/>
    <w:lvl w:ilvl="0">
      <w:start w:val="1"/>
      <w:numFmt w:val="decimal"/>
      <w:lvlText w:val="%1."/>
      <w:lvlJc w:val="left"/>
      <w:pPr>
        <w:tabs>
          <w:tab w:val="num" w:pos="720"/>
        </w:tabs>
        <w:ind w:left="720" w:hanging="360"/>
      </w:pPr>
      <w:rPr>
        <w:rFonts w:hint="default"/>
      </w:rPr>
    </w:lvl>
  </w:abstractNum>
  <w:abstractNum w:abstractNumId="8">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9">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hint="default"/>
        <w:b/>
        <w:i w:val="0"/>
        <w:sz w:val="22"/>
        <w:u w:val="none"/>
      </w:rPr>
    </w:lvl>
  </w:abstractNum>
  <w:abstractNum w:abstractNumId="11">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2">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3">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4">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5">
    <w:nsid w:val="30A324E9"/>
    <w:multiLevelType w:val="singleLevel"/>
    <w:tmpl w:val="6FD82AA8"/>
    <w:lvl w:ilvl="0">
      <w:start w:val="1"/>
      <w:numFmt w:val="decimal"/>
      <w:lvlText w:val="%1."/>
      <w:lvlJc w:val="left"/>
      <w:pPr>
        <w:tabs>
          <w:tab w:val="num" w:pos="720"/>
        </w:tabs>
        <w:ind w:left="720" w:hanging="360"/>
      </w:pPr>
      <w:rPr>
        <w:rFonts w:hint="default"/>
      </w:rPr>
    </w:lvl>
  </w:abstractNum>
  <w:abstractNum w:abstractNumId="16">
    <w:nsid w:val="33E751BC"/>
    <w:multiLevelType w:val="hybridMultilevel"/>
    <w:tmpl w:val="D3A27AAE"/>
    <w:lvl w:ilvl="0" w:tplc="C60C5196">
      <w:start w:val="1"/>
      <w:numFmt w:val="upperLetter"/>
      <w:lvlText w:val="%1. "/>
      <w:lvlJc w:val="left"/>
      <w:pPr>
        <w:tabs>
          <w:tab w:val="num" w:pos="360"/>
        </w:tabs>
        <w:ind w:left="360" w:hanging="360"/>
      </w:pPr>
      <w:rPr>
        <w:rFonts w:ascii="Arial" w:hAnsi="Arial" w:hint="default"/>
        <w:b/>
        <w:i w:val="0"/>
        <w:sz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18">
    <w:nsid w:val="39BD4566"/>
    <w:multiLevelType w:val="singleLevel"/>
    <w:tmpl w:val="17BCDD88"/>
    <w:lvl w:ilvl="0">
      <w:start w:val="1"/>
      <w:numFmt w:val="decimal"/>
      <w:lvlText w:val="%1."/>
      <w:lvlJc w:val="left"/>
      <w:pPr>
        <w:tabs>
          <w:tab w:val="num" w:pos="360"/>
        </w:tabs>
        <w:ind w:left="360" w:hanging="360"/>
      </w:pPr>
      <w:rPr>
        <w:rFonts w:hint="default"/>
      </w:rPr>
    </w:lvl>
  </w:abstractNum>
  <w:abstractNum w:abstractNumId="19">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0">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1">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2">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3">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hint="default"/>
        <w:b/>
        <w:i w:val="0"/>
        <w:sz w:val="22"/>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5">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6">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7">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8">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9">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0">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1">
    <w:nsid w:val="612A45AE"/>
    <w:multiLevelType w:val="hybridMultilevel"/>
    <w:tmpl w:val="EADA3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3">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34">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5">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6">
    <w:nsid w:val="704B421C"/>
    <w:multiLevelType w:val="hybridMultilevel"/>
    <w:tmpl w:val="FAE4A19E"/>
    <w:lvl w:ilvl="0" w:tplc="042693B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39">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8"/>
  </w:num>
  <w:num w:numId="2">
    <w:abstractNumId w:val="15"/>
  </w:num>
  <w:num w:numId="3">
    <w:abstractNumId w:val="10"/>
  </w:num>
  <w:num w:numId="4">
    <w:abstractNumId w:val="7"/>
  </w:num>
  <w:num w:numId="5">
    <w:abstractNumId w:val="31"/>
  </w:num>
  <w:num w:numId="6">
    <w:abstractNumId w:val="23"/>
  </w:num>
  <w:num w:numId="7">
    <w:abstractNumId w:val="16"/>
  </w:num>
  <w:num w:numId="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33"/>
  </w:num>
  <w:num w:numId="38">
    <w:abstractNumId w:val="6"/>
  </w:num>
  <w:num w:numId="39">
    <w:abstractNumId w:val="37"/>
  </w:num>
  <w:num w:numId="40">
    <w:abstractNumId w:val="36"/>
  </w:num>
  <w:num w:numId="41">
    <w:abstractNumId w:val="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354AAD"/>
    <w:rsid w:val="0004156F"/>
    <w:rsid w:val="00093196"/>
    <w:rsid w:val="000A47AC"/>
    <w:rsid w:val="00115AF4"/>
    <w:rsid w:val="00142CFF"/>
    <w:rsid w:val="001438A6"/>
    <w:rsid w:val="00176468"/>
    <w:rsid w:val="001A25CC"/>
    <w:rsid w:val="001B551C"/>
    <w:rsid w:val="002133B3"/>
    <w:rsid w:val="002222B2"/>
    <w:rsid w:val="00334D69"/>
    <w:rsid w:val="003509C2"/>
    <w:rsid w:val="00354AAD"/>
    <w:rsid w:val="003C04B4"/>
    <w:rsid w:val="003F2400"/>
    <w:rsid w:val="003F381B"/>
    <w:rsid w:val="0041196E"/>
    <w:rsid w:val="00417503"/>
    <w:rsid w:val="00420556"/>
    <w:rsid w:val="0043766F"/>
    <w:rsid w:val="00490D68"/>
    <w:rsid w:val="004C3B96"/>
    <w:rsid w:val="00534F3A"/>
    <w:rsid w:val="00563F05"/>
    <w:rsid w:val="00570235"/>
    <w:rsid w:val="005F3ED5"/>
    <w:rsid w:val="00610BB8"/>
    <w:rsid w:val="00651ABF"/>
    <w:rsid w:val="00657F28"/>
    <w:rsid w:val="006A620E"/>
    <w:rsid w:val="006B6369"/>
    <w:rsid w:val="006F13F4"/>
    <w:rsid w:val="007028C1"/>
    <w:rsid w:val="00751FFA"/>
    <w:rsid w:val="00795A6E"/>
    <w:rsid w:val="007A768E"/>
    <w:rsid w:val="00811C39"/>
    <w:rsid w:val="00870279"/>
    <w:rsid w:val="008D484C"/>
    <w:rsid w:val="00921A53"/>
    <w:rsid w:val="00A23E8F"/>
    <w:rsid w:val="00A45027"/>
    <w:rsid w:val="00A47292"/>
    <w:rsid w:val="00A519F6"/>
    <w:rsid w:val="00A56132"/>
    <w:rsid w:val="00A80489"/>
    <w:rsid w:val="00B3057B"/>
    <w:rsid w:val="00B56820"/>
    <w:rsid w:val="00B97B80"/>
    <w:rsid w:val="00BB3F68"/>
    <w:rsid w:val="00BC7E9B"/>
    <w:rsid w:val="00BF69A2"/>
    <w:rsid w:val="00C13235"/>
    <w:rsid w:val="00C613ED"/>
    <w:rsid w:val="00C8078B"/>
    <w:rsid w:val="00C81310"/>
    <w:rsid w:val="00C92D70"/>
    <w:rsid w:val="00CD7388"/>
    <w:rsid w:val="00E00818"/>
    <w:rsid w:val="00E247D1"/>
    <w:rsid w:val="00E43FAF"/>
    <w:rsid w:val="00E80074"/>
    <w:rsid w:val="00E87629"/>
    <w:rsid w:val="00EA00D3"/>
    <w:rsid w:val="00EB460B"/>
    <w:rsid w:val="00F54571"/>
    <w:rsid w:val="00F62906"/>
    <w:rsid w:val="00F97A0F"/>
    <w:rsid w:val="00FD282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70"/>
    <w:rPr>
      <w:sz w:val="24"/>
      <w:lang w:val="en-US" w:eastAsia="en-US"/>
    </w:rPr>
  </w:style>
  <w:style w:type="paragraph" w:styleId="Heading1">
    <w:name w:val="heading 1"/>
    <w:basedOn w:val="Normal"/>
    <w:next w:val="Normal"/>
    <w:qFormat/>
    <w:rsid w:val="00C92D70"/>
    <w:pPr>
      <w:keepNext/>
      <w:jc w:val="center"/>
      <w:outlineLvl w:val="0"/>
    </w:pPr>
    <w:rPr>
      <w:b/>
      <w:u w:val="single"/>
      <w:lang w:val="en-GB"/>
    </w:rPr>
  </w:style>
  <w:style w:type="paragraph" w:styleId="Heading2">
    <w:name w:val="heading 2"/>
    <w:basedOn w:val="Normal"/>
    <w:next w:val="Normal"/>
    <w:qFormat/>
    <w:rsid w:val="00C92D70"/>
    <w:pPr>
      <w:keepNext/>
      <w:jc w:val="center"/>
      <w:outlineLvl w:val="1"/>
    </w:pPr>
    <w:rPr>
      <w:b/>
      <w:lang w:val="en-GB"/>
    </w:rPr>
  </w:style>
  <w:style w:type="paragraph" w:styleId="Heading3">
    <w:name w:val="heading 3"/>
    <w:basedOn w:val="Normal"/>
    <w:next w:val="Normal"/>
    <w:qFormat/>
    <w:rsid w:val="00C92D70"/>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C92D70"/>
    <w:rPr>
      <w:rFonts w:ascii="Arial" w:hAnsi="Arial"/>
    </w:rPr>
  </w:style>
  <w:style w:type="paragraph" w:styleId="Header">
    <w:name w:val="header"/>
    <w:basedOn w:val="Normal"/>
    <w:rsid w:val="00C92D70"/>
    <w:pPr>
      <w:tabs>
        <w:tab w:val="center" w:pos="4320"/>
        <w:tab w:val="right" w:pos="8640"/>
      </w:tabs>
    </w:pPr>
  </w:style>
  <w:style w:type="paragraph" w:styleId="Footer">
    <w:name w:val="footer"/>
    <w:basedOn w:val="Normal"/>
    <w:rsid w:val="00C92D70"/>
    <w:pPr>
      <w:tabs>
        <w:tab w:val="center" w:pos="4320"/>
        <w:tab w:val="right" w:pos="8640"/>
      </w:tabs>
    </w:pPr>
  </w:style>
  <w:style w:type="character" w:styleId="PageNumber">
    <w:name w:val="page number"/>
    <w:basedOn w:val="DefaultParagraphFont"/>
    <w:rsid w:val="00C92D70"/>
  </w:style>
  <w:style w:type="character" w:styleId="LineNumber">
    <w:name w:val="line number"/>
    <w:basedOn w:val="DefaultParagraphFont"/>
    <w:rsid w:val="00C92D70"/>
  </w:style>
  <w:style w:type="paragraph" w:styleId="BodyTextIndent">
    <w:name w:val="Body Text Indent"/>
    <w:basedOn w:val="Normal"/>
    <w:rsid w:val="00C92D70"/>
    <w:pPr>
      <w:ind w:left="450" w:hanging="450"/>
    </w:pPr>
    <w:rPr>
      <w:lang w:val="en-GB"/>
    </w:rPr>
  </w:style>
  <w:style w:type="paragraph" w:styleId="BodyText">
    <w:name w:val="Body Text"/>
    <w:basedOn w:val="Normal"/>
    <w:link w:val="BodyTextChar"/>
    <w:rsid w:val="00C92D70"/>
    <w:pPr>
      <w:jc w:val="center"/>
    </w:pPr>
    <w:rPr>
      <w:rFonts w:ascii="Arial" w:hAnsi="Arial" w:cs="Arial"/>
      <w:sz w:val="22"/>
      <w:lang w:val="en-CA"/>
    </w:rPr>
  </w:style>
  <w:style w:type="paragraph" w:styleId="BalloonText">
    <w:name w:val="Balloon Text"/>
    <w:basedOn w:val="Normal"/>
    <w:link w:val="BalloonTextChar"/>
    <w:rsid w:val="00B3057B"/>
    <w:rPr>
      <w:rFonts w:ascii="Tahoma" w:hAnsi="Tahoma" w:cs="Tahoma"/>
      <w:sz w:val="16"/>
      <w:szCs w:val="16"/>
    </w:rPr>
  </w:style>
  <w:style w:type="character" w:customStyle="1" w:styleId="BalloonTextChar">
    <w:name w:val="Balloon Text Char"/>
    <w:basedOn w:val="DefaultParagraphFont"/>
    <w:link w:val="BalloonText"/>
    <w:rsid w:val="00B3057B"/>
    <w:rPr>
      <w:rFonts w:ascii="Tahoma" w:hAnsi="Tahoma" w:cs="Tahoma"/>
      <w:sz w:val="16"/>
      <w:szCs w:val="16"/>
      <w:lang w:val="en-US" w:eastAsia="en-US"/>
    </w:rPr>
  </w:style>
  <w:style w:type="table" w:styleId="TableGrid">
    <w:name w:val="Table Grid"/>
    <w:basedOn w:val="TableNormal"/>
    <w:rsid w:val="00B305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E247D1"/>
    <w:rPr>
      <w:rFonts w:ascii="Arial" w:hAnsi="Arial" w:cs="Arial"/>
      <w:sz w:val="22"/>
      <w:lang w:eastAsia="en-US"/>
    </w:rPr>
  </w:style>
</w:styles>
</file>

<file path=word/webSettings.xml><?xml version="1.0" encoding="utf-8"?>
<w:webSettings xmlns:r="http://schemas.openxmlformats.org/officeDocument/2006/relationships" xmlns:w="http://schemas.openxmlformats.org/wordprocessingml/2006/main">
  <w:divs>
    <w:div w:id="436293976">
      <w:bodyDiv w:val="1"/>
      <w:marLeft w:val="0"/>
      <w:marRight w:val="0"/>
      <w:marTop w:val="0"/>
      <w:marBottom w:val="0"/>
      <w:divBdr>
        <w:top w:val="none" w:sz="0" w:space="0" w:color="auto"/>
        <w:left w:val="none" w:sz="0" w:space="0" w:color="auto"/>
        <w:bottom w:val="none" w:sz="0" w:space="0" w:color="auto"/>
        <w:right w:val="none" w:sz="0" w:space="0" w:color="auto"/>
      </w:divBdr>
    </w:div>
    <w:div w:id="460730821">
      <w:bodyDiv w:val="1"/>
      <w:marLeft w:val="0"/>
      <w:marRight w:val="0"/>
      <w:marTop w:val="0"/>
      <w:marBottom w:val="0"/>
      <w:divBdr>
        <w:top w:val="none" w:sz="0" w:space="0" w:color="auto"/>
        <w:left w:val="none" w:sz="0" w:space="0" w:color="auto"/>
        <w:bottom w:val="none" w:sz="0" w:space="0" w:color="auto"/>
        <w:right w:val="none" w:sz="0" w:space="0" w:color="auto"/>
      </w:divBdr>
    </w:div>
    <w:div w:id="554049291">
      <w:bodyDiv w:val="1"/>
      <w:marLeft w:val="0"/>
      <w:marRight w:val="0"/>
      <w:marTop w:val="0"/>
      <w:marBottom w:val="0"/>
      <w:divBdr>
        <w:top w:val="none" w:sz="0" w:space="0" w:color="auto"/>
        <w:left w:val="none" w:sz="0" w:space="0" w:color="auto"/>
        <w:bottom w:val="none" w:sz="0" w:space="0" w:color="auto"/>
        <w:right w:val="none" w:sz="0" w:space="0" w:color="auto"/>
      </w:divBdr>
    </w:div>
    <w:div w:id="699815035">
      <w:bodyDiv w:val="1"/>
      <w:marLeft w:val="0"/>
      <w:marRight w:val="0"/>
      <w:marTop w:val="0"/>
      <w:marBottom w:val="0"/>
      <w:divBdr>
        <w:top w:val="none" w:sz="0" w:space="0" w:color="auto"/>
        <w:left w:val="none" w:sz="0" w:space="0" w:color="auto"/>
        <w:bottom w:val="none" w:sz="0" w:space="0" w:color="auto"/>
        <w:right w:val="none" w:sz="0" w:space="0" w:color="auto"/>
      </w:divBdr>
    </w:div>
    <w:div w:id="805899601">
      <w:bodyDiv w:val="1"/>
      <w:marLeft w:val="0"/>
      <w:marRight w:val="0"/>
      <w:marTop w:val="0"/>
      <w:marBottom w:val="0"/>
      <w:divBdr>
        <w:top w:val="none" w:sz="0" w:space="0" w:color="auto"/>
        <w:left w:val="none" w:sz="0" w:space="0" w:color="auto"/>
        <w:bottom w:val="none" w:sz="0" w:space="0" w:color="auto"/>
        <w:right w:val="none" w:sz="0" w:space="0" w:color="auto"/>
      </w:divBdr>
    </w:div>
    <w:div w:id="923077612">
      <w:bodyDiv w:val="1"/>
      <w:marLeft w:val="0"/>
      <w:marRight w:val="0"/>
      <w:marTop w:val="0"/>
      <w:marBottom w:val="0"/>
      <w:divBdr>
        <w:top w:val="none" w:sz="0" w:space="0" w:color="auto"/>
        <w:left w:val="none" w:sz="0" w:space="0" w:color="auto"/>
        <w:bottom w:val="none" w:sz="0" w:space="0" w:color="auto"/>
        <w:right w:val="none" w:sz="0" w:space="0" w:color="auto"/>
      </w:divBdr>
    </w:div>
    <w:div w:id="931620540">
      <w:bodyDiv w:val="1"/>
      <w:marLeft w:val="0"/>
      <w:marRight w:val="0"/>
      <w:marTop w:val="0"/>
      <w:marBottom w:val="0"/>
      <w:divBdr>
        <w:top w:val="none" w:sz="0" w:space="0" w:color="auto"/>
        <w:left w:val="none" w:sz="0" w:space="0" w:color="auto"/>
        <w:bottom w:val="none" w:sz="0" w:space="0" w:color="auto"/>
        <w:right w:val="none" w:sz="0" w:space="0" w:color="auto"/>
      </w:divBdr>
    </w:div>
    <w:div w:id="1064186345">
      <w:bodyDiv w:val="1"/>
      <w:marLeft w:val="0"/>
      <w:marRight w:val="0"/>
      <w:marTop w:val="0"/>
      <w:marBottom w:val="0"/>
      <w:divBdr>
        <w:top w:val="none" w:sz="0" w:space="0" w:color="auto"/>
        <w:left w:val="none" w:sz="0" w:space="0" w:color="auto"/>
        <w:bottom w:val="none" w:sz="0" w:space="0" w:color="auto"/>
        <w:right w:val="none" w:sz="0" w:space="0" w:color="auto"/>
      </w:divBdr>
    </w:div>
    <w:div w:id="1309283442">
      <w:bodyDiv w:val="1"/>
      <w:marLeft w:val="0"/>
      <w:marRight w:val="0"/>
      <w:marTop w:val="0"/>
      <w:marBottom w:val="0"/>
      <w:divBdr>
        <w:top w:val="none" w:sz="0" w:space="0" w:color="auto"/>
        <w:left w:val="none" w:sz="0" w:space="0" w:color="auto"/>
        <w:bottom w:val="none" w:sz="0" w:space="0" w:color="auto"/>
        <w:right w:val="none" w:sz="0" w:space="0" w:color="auto"/>
      </w:divBdr>
    </w:div>
    <w:div w:id="1548373168">
      <w:bodyDiv w:val="1"/>
      <w:marLeft w:val="0"/>
      <w:marRight w:val="0"/>
      <w:marTop w:val="0"/>
      <w:marBottom w:val="0"/>
      <w:divBdr>
        <w:top w:val="none" w:sz="0" w:space="0" w:color="auto"/>
        <w:left w:val="none" w:sz="0" w:space="0" w:color="auto"/>
        <w:bottom w:val="none" w:sz="0" w:space="0" w:color="auto"/>
        <w:right w:val="none" w:sz="0" w:space="0" w:color="auto"/>
      </w:divBdr>
    </w:div>
    <w:div w:id="1875653488">
      <w:bodyDiv w:val="1"/>
      <w:marLeft w:val="0"/>
      <w:marRight w:val="0"/>
      <w:marTop w:val="0"/>
      <w:marBottom w:val="0"/>
      <w:divBdr>
        <w:top w:val="none" w:sz="0" w:space="0" w:color="auto"/>
        <w:left w:val="none" w:sz="0" w:space="0" w:color="auto"/>
        <w:bottom w:val="none" w:sz="0" w:space="0" w:color="auto"/>
        <w:right w:val="none" w:sz="0" w:space="0" w:color="auto"/>
      </w:divBdr>
    </w:div>
    <w:div w:id="2070493327">
      <w:bodyDiv w:val="1"/>
      <w:marLeft w:val="0"/>
      <w:marRight w:val="0"/>
      <w:marTop w:val="0"/>
      <w:marBottom w:val="0"/>
      <w:divBdr>
        <w:top w:val="none" w:sz="0" w:space="0" w:color="auto"/>
        <w:left w:val="none" w:sz="0" w:space="0" w:color="auto"/>
        <w:bottom w:val="none" w:sz="0" w:space="0" w:color="auto"/>
        <w:right w:val="none" w:sz="0" w:space="0" w:color="auto"/>
      </w:divBdr>
    </w:div>
    <w:div w:id="2100641544">
      <w:bodyDiv w:val="1"/>
      <w:marLeft w:val="0"/>
      <w:marRight w:val="0"/>
      <w:marTop w:val="0"/>
      <w:marBottom w:val="0"/>
      <w:divBdr>
        <w:top w:val="none" w:sz="0" w:space="0" w:color="auto"/>
        <w:left w:val="none" w:sz="0" w:space="0" w:color="auto"/>
        <w:bottom w:val="none" w:sz="0" w:space="0" w:color="auto"/>
        <w:right w:val="none" w:sz="0" w:space="0" w:color="auto"/>
      </w:divBdr>
    </w:div>
    <w:div w:id="21065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Local%20Settings\Temporary%20Internet%20Files\OLK17\CICE%20-%20Modified%20Course%20Outline%20Template%20Rev%20Nov%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97ED5-6384-4DFA-BEFE-F6696A5BA09C}"/>
</file>

<file path=customXml/itemProps2.xml><?xml version="1.0" encoding="utf-8"?>
<ds:datastoreItem xmlns:ds="http://schemas.openxmlformats.org/officeDocument/2006/customXml" ds:itemID="{68563796-0724-451E-B5D0-3CB7F000B549}"/>
</file>

<file path=customXml/itemProps3.xml><?xml version="1.0" encoding="utf-8"?>
<ds:datastoreItem xmlns:ds="http://schemas.openxmlformats.org/officeDocument/2006/customXml" ds:itemID="{ED2D1C20-1E0F-44D4-8D47-8C4F13AEB8FB}"/>
</file>

<file path=docProps/app.xml><?xml version="1.0" encoding="utf-8"?>
<Properties xmlns="http://schemas.openxmlformats.org/officeDocument/2006/extended-properties" xmlns:vt="http://schemas.openxmlformats.org/officeDocument/2006/docPropsVTypes">
  <Template>CICE - Modified Course Outline Template Rev Nov 05.dot</Template>
  <TotalTime>11</TotalTime>
  <Pages>6</Pages>
  <Words>1533</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MacEachern</dc:creator>
  <cp:keywords/>
  <cp:lastModifiedBy>gguidocci</cp:lastModifiedBy>
  <cp:revision>5</cp:revision>
  <cp:lastPrinted>2009-02-17T20:04:00Z</cp:lastPrinted>
  <dcterms:created xsi:type="dcterms:W3CDTF">2009-02-11T19:24:00Z</dcterms:created>
  <dcterms:modified xsi:type="dcterms:W3CDTF">2009-02-17T20:04:00Z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1467600</vt:r8>
  </property>
</Properties>
</file>